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64"/>
        <w:tblW w:w="10095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792EF2" w:rsidTr="00792EF2">
        <w:trPr>
          <w:tblCellSpacing w:w="20" w:type="dxa"/>
        </w:trPr>
        <w:tc>
          <w:tcPr>
            <w:tcW w:w="10015" w:type="dxa"/>
            <w:gridSpan w:val="7"/>
            <w:hideMark/>
          </w:tcPr>
          <w:p w:rsidR="00792EF2" w:rsidRDefault="00792EF2" w:rsidP="00377B0A">
            <w:pPr>
              <w:tabs>
                <w:tab w:val="left" w:pos="703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2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</w:p>
          <w:p w:rsidR="00792EF2" w:rsidRDefault="00792EF2" w:rsidP="00377B0A">
            <w:pPr>
              <w:pStyle w:val="3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 xml:space="preserve">СОВЕТ БОЙКОПОНУРСКОГО СЕЛЬСКОГО ПОСЕЛЕНИЯ </w:t>
            </w:r>
          </w:p>
          <w:p w:rsidR="00792EF2" w:rsidRDefault="00792EF2" w:rsidP="00377B0A">
            <w:pPr>
              <w:pStyle w:val="3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>КАЛИНИНСКОГО РАЙОНА</w:t>
            </w:r>
          </w:p>
        </w:tc>
      </w:tr>
      <w:tr w:rsidR="00792EF2" w:rsidTr="00792EF2">
        <w:trPr>
          <w:tblCellSpacing w:w="20" w:type="dxa"/>
        </w:trPr>
        <w:tc>
          <w:tcPr>
            <w:tcW w:w="10015" w:type="dxa"/>
            <w:gridSpan w:val="7"/>
          </w:tcPr>
          <w:p w:rsidR="00792EF2" w:rsidRDefault="00792EF2" w:rsidP="00377B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2EF2" w:rsidTr="00792EF2">
        <w:trPr>
          <w:tblCellSpacing w:w="20" w:type="dxa"/>
        </w:trPr>
        <w:tc>
          <w:tcPr>
            <w:tcW w:w="10015" w:type="dxa"/>
            <w:gridSpan w:val="7"/>
            <w:hideMark/>
          </w:tcPr>
          <w:p w:rsidR="00792EF2" w:rsidRDefault="00792EF2" w:rsidP="00377B0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792EF2" w:rsidTr="00377B0A">
        <w:trPr>
          <w:trHeight w:val="112"/>
          <w:tblCellSpacing w:w="20" w:type="dxa"/>
        </w:trPr>
        <w:tc>
          <w:tcPr>
            <w:tcW w:w="10015" w:type="dxa"/>
            <w:gridSpan w:val="7"/>
          </w:tcPr>
          <w:p w:rsidR="00792EF2" w:rsidRDefault="00792EF2" w:rsidP="00377B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EF2" w:rsidTr="00792EF2">
        <w:trPr>
          <w:tblCellSpacing w:w="20" w:type="dxa"/>
        </w:trPr>
        <w:tc>
          <w:tcPr>
            <w:tcW w:w="10015" w:type="dxa"/>
            <w:gridSpan w:val="7"/>
          </w:tcPr>
          <w:p w:rsidR="00792EF2" w:rsidRPr="00EA4305" w:rsidRDefault="00792EF2" w:rsidP="00377B0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EF2" w:rsidTr="00792EF2">
        <w:trPr>
          <w:tblCellSpacing w:w="20" w:type="dxa"/>
        </w:trPr>
        <w:tc>
          <w:tcPr>
            <w:tcW w:w="811" w:type="dxa"/>
          </w:tcPr>
          <w:p w:rsidR="00792EF2" w:rsidRDefault="00792EF2" w:rsidP="00377B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792EF2" w:rsidRPr="00EA4305" w:rsidRDefault="00792EF2" w:rsidP="00377B0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A4305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7" w:type="dxa"/>
          </w:tcPr>
          <w:p w:rsidR="00792EF2" w:rsidRPr="00EA4305" w:rsidRDefault="00EA4305" w:rsidP="00377B0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A4305">
              <w:rPr>
                <w:rFonts w:ascii="Times New Roman" w:hAnsi="Times New Roman" w:cs="Times New Roman"/>
                <w:b/>
              </w:rPr>
              <w:t>26.04.2018</w:t>
            </w:r>
          </w:p>
        </w:tc>
        <w:tc>
          <w:tcPr>
            <w:tcW w:w="3077" w:type="dxa"/>
          </w:tcPr>
          <w:p w:rsidR="00792EF2" w:rsidRPr="00EA4305" w:rsidRDefault="00792EF2" w:rsidP="00377B0A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hideMark/>
          </w:tcPr>
          <w:p w:rsidR="00792EF2" w:rsidRPr="00EA4305" w:rsidRDefault="00792EF2" w:rsidP="00377B0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A430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7" w:type="dxa"/>
          </w:tcPr>
          <w:p w:rsidR="00792EF2" w:rsidRPr="00EA4305" w:rsidRDefault="00EA4305" w:rsidP="00377B0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A4305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1007" w:type="dxa"/>
          </w:tcPr>
          <w:p w:rsidR="00792EF2" w:rsidRDefault="00792EF2" w:rsidP="00377B0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92EF2" w:rsidTr="00792EF2">
        <w:trPr>
          <w:tblCellSpacing w:w="20" w:type="dxa"/>
        </w:trPr>
        <w:tc>
          <w:tcPr>
            <w:tcW w:w="10015" w:type="dxa"/>
            <w:gridSpan w:val="7"/>
            <w:hideMark/>
          </w:tcPr>
          <w:p w:rsidR="00792EF2" w:rsidRDefault="00792EF2" w:rsidP="00377B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792EF2" w:rsidRDefault="00792EF2" w:rsidP="00282770">
      <w:pPr>
        <w:pStyle w:val="a3"/>
        <w:tabs>
          <w:tab w:val="left" w:pos="708"/>
        </w:tabs>
        <w:jc w:val="center"/>
        <w:rPr>
          <w:sz w:val="26"/>
        </w:rPr>
      </w:pPr>
    </w:p>
    <w:p w:rsidR="00377B0A" w:rsidRDefault="00377B0A" w:rsidP="00282770">
      <w:pPr>
        <w:pStyle w:val="a3"/>
        <w:tabs>
          <w:tab w:val="left" w:pos="708"/>
        </w:tabs>
        <w:jc w:val="center"/>
        <w:rPr>
          <w:sz w:val="26"/>
        </w:rPr>
      </w:pPr>
    </w:p>
    <w:p w:rsidR="00655BE7" w:rsidRDefault="00A12517" w:rsidP="00282770">
      <w:pPr>
        <w:jc w:val="center"/>
        <w:rPr>
          <w:b/>
        </w:rPr>
      </w:pPr>
      <w:r>
        <w:rPr>
          <w:b/>
        </w:rPr>
        <w:t>Об утверждении Правил благоустройства</w:t>
      </w:r>
      <w:r w:rsidR="00655BE7">
        <w:rPr>
          <w:b/>
        </w:rPr>
        <w:t xml:space="preserve"> территории</w:t>
      </w:r>
    </w:p>
    <w:p w:rsidR="00A12517" w:rsidRDefault="00A12517" w:rsidP="00282770">
      <w:pPr>
        <w:jc w:val="center"/>
        <w:rPr>
          <w:b/>
        </w:rPr>
      </w:pPr>
      <w:r>
        <w:rPr>
          <w:b/>
        </w:rPr>
        <w:t xml:space="preserve"> Бойкопонурского сельског</w:t>
      </w:r>
      <w:r w:rsidR="00655BE7">
        <w:rPr>
          <w:b/>
        </w:rPr>
        <w:t>о поселения Калининского района</w:t>
      </w:r>
    </w:p>
    <w:p w:rsidR="00792EF2" w:rsidRDefault="00792EF2" w:rsidP="00282770">
      <w:pPr>
        <w:pStyle w:val="a5"/>
        <w:tabs>
          <w:tab w:val="left" w:pos="709"/>
        </w:tabs>
        <w:ind w:firstLine="851"/>
        <w:jc w:val="center"/>
      </w:pPr>
    </w:p>
    <w:p w:rsidR="00377B0A" w:rsidRDefault="00377B0A" w:rsidP="00282770">
      <w:pPr>
        <w:pStyle w:val="a5"/>
        <w:tabs>
          <w:tab w:val="left" w:pos="709"/>
        </w:tabs>
        <w:ind w:firstLine="851"/>
        <w:jc w:val="center"/>
      </w:pPr>
    </w:p>
    <w:p w:rsidR="006F6C7B" w:rsidRDefault="006F6C7B" w:rsidP="00282770">
      <w:pPr>
        <w:pStyle w:val="a5"/>
        <w:tabs>
          <w:tab w:val="left" w:pos="709"/>
        </w:tabs>
        <w:ind w:firstLine="851"/>
        <w:jc w:val="center"/>
      </w:pPr>
    </w:p>
    <w:p w:rsidR="00792EF2" w:rsidRDefault="00792EF2" w:rsidP="00282770">
      <w:pPr>
        <w:tabs>
          <w:tab w:val="left" w:pos="709"/>
        </w:tabs>
        <w:ind w:firstLine="709"/>
        <w:jc w:val="both"/>
      </w:pPr>
      <w:r>
        <w:t>В соответстви</w:t>
      </w:r>
      <w:r w:rsidR="00CE6892">
        <w:t>и</w:t>
      </w:r>
      <w:r>
        <w:t xml:space="preserve"> </w:t>
      </w:r>
      <w:r w:rsidR="00655BE7">
        <w:t>Приказом Министерства строительства и ЖКХ Российской Федерации от 13.04.2017 г. № 711/</w:t>
      </w:r>
      <w:proofErr w:type="spellStart"/>
      <w:r w:rsidR="00655BE7">
        <w:t>пр</w:t>
      </w:r>
      <w:proofErr w:type="spellEnd"/>
      <w:r w:rsidR="00655BE7"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>
        <w:t>Уставом Бойкопонурского сельского поселения Калининского района Совет Бойкопонурского сельского поселения Калининского района    р е ш и л:</w:t>
      </w:r>
    </w:p>
    <w:p w:rsidR="00655BE7" w:rsidRDefault="00655BE7" w:rsidP="00282770">
      <w:pPr>
        <w:pStyle w:val="aa"/>
        <w:numPr>
          <w:ilvl w:val="0"/>
          <w:numId w:val="3"/>
        </w:numPr>
        <w:tabs>
          <w:tab w:val="left" w:pos="709"/>
        </w:tabs>
        <w:ind w:left="0" w:firstLine="709"/>
        <w:jc w:val="both"/>
      </w:pPr>
      <w:r>
        <w:t>Утвердить Правила благоустройства территории</w:t>
      </w:r>
      <w:r w:rsidR="00691FF7" w:rsidRPr="00691FF7">
        <w:t xml:space="preserve"> </w:t>
      </w:r>
      <w:r w:rsidR="00691FF7">
        <w:t>Бойкопонурского сельского поселения Калининского района согласно приложению.</w:t>
      </w:r>
    </w:p>
    <w:p w:rsidR="00691FF7" w:rsidRDefault="00691FF7" w:rsidP="00282770">
      <w:pPr>
        <w:pStyle w:val="aa"/>
        <w:numPr>
          <w:ilvl w:val="0"/>
          <w:numId w:val="3"/>
        </w:numPr>
        <w:ind w:left="0" w:firstLine="709"/>
        <w:jc w:val="both"/>
      </w:pPr>
      <w:r>
        <w:t>Считать утратившими силу:</w:t>
      </w:r>
    </w:p>
    <w:p w:rsidR="00691FF7" w:rsidRDefault="00792EF2" w:rsidP="00282770">
      <w:pPr>
        <w:ind w:firstLine="709"/>
        <w:jc w:val="both"/>
      </w:pPr>
      <w:r w:rsidRPr="00792EF2">
        <w:t>решение Совета Бойкопонурского</w:t>
      </w:r>
      <w:r w:rsidR="00F15D95">
        <w:t xml:space="preserve"> </w:t>
      </w:r>
      <w:r w:rsidRPr="00792EF2">
        <w:t>сельского поселения Калининского района от</w:t>
      </w:r>
      <w:r w:rsidR="00F15D95">
        <w:t xml:space="preserve"> </w:t>
      </w:r>
      <w:r w:rsidR="00A12517" w:rsidRPr="00A12517">
        <w:t>26.02.2015 г. № 25 «Об утверждении Правил благоустройства, озеленения и санитарного содержания территории Бойкопонурского сельского поселения Калининского района</w:t>
      </w:r>
      <w:r w:rsidR="00691FF7">
        <w:t>»;</w:t>
      </w:r>
    </w:p>
    <w:p w:rsidR="00E9790A" w:rsidRPr="00E9790A" w:rsidRDefault="00691FF7" w:rsidP="00282770">
      <w:pPr>
        <w:ind w:firstLine="709"/>
        <w:jc w:val="both"/>
      </w:pPr>
      <w:r w:rsidRPr="00792EF2">
        <w:t>решение Совета Бойкопонурского</w:t>
      </w:r>
      <w:r>
        <w:t xml:space="preserve"> </w:t>
      </w:r>
      <w:r w:rsidRPr="00792EF2">
        <w:t>сельского поселения Калининского района от</w:t>
      </w:r>
      <w:r w:rsidR="00E9790A">
        <w:t xml:space="preserve"> 23.09.2016 г. № 79 «</w:t>
      </w:r>
      <w:r w:rsidR="00E9790A" w:rsidRPr="00E9790A">
        <w:t>О внесении изменения в решение Совета Бойкопонурского</w:t>
      </w:r>
      <w:r w:rsidR="00E9790A">
        <w:t xml:space="preserve"> </w:t>
      </w:r>
      <w:r w:rsidR="00E9790A" w:rsidRPr="00E9790A">
        <w:t>сельского поселения Калининского района от</w:t>
      </w:r>
      <w:r w:rsidR="00E9790A">
        <w:t xml:space="preserve"> </w:t>
      </w:r>
      <w:r w:rsidR="00E9790A" w:rsidRPr="00E9790A">
        <w:t>26.02.2015 г. № 25 «Об утверждении</w:t>
      </w:r>
      <w:r w:rsidR="00E9790A">
        <w:t xml:space="preserve"> </w:t>
      </w:r>
      <w:r w:rsidR="00E9790A" w:rsidRPr="00E9790A">
        <w:t>Правил благоустройства, озеленения и</w:t>
      </w:r>
      <w:r w:rsidR="00E9790A">
        <w:t xml:space="preserve"> </w:t>
      </w:r>
      <w:r w:rsidR="00E9790A" w:rsidRPr="00E9790A">
        <w:t>санитарного содержания территории Бойкопонурского</w:t>
      </w:r>
      <w:r w:rsidR="00E9790A">
        <w:t xml:space="preserve"> </w:t>
      </w:r>
      <w:r w:rsidR="00E9790A" w:rsidRPr="00E9790A">
        <w:t>сельского поселения Калининского района»</w:t>
      </w:r>
      <w:r w:rsidR="00E9790A">
        <w:t>;</w:t>
      </w:r>
    </w:p>
    <w:p w:rsidR="00E9790A" w:rsidRPr="00E9790A" w:rsidRDefault="00E9790A" w:rsidP="00282770">
      <w:pPr>
        <w:ind w:firstLine="709"/>
        <w:jc w:val="both"/>
      </w:pPr>
      <w:r w:rsidRPr="00792EF2">
        <w:t>решение Совета Бойкопонурского</w:t>
      </w:r>
      <w:r>
        <w:t xml:space="preserve"> </w:t>
      </w:r>
      <w:r w:rsidRPr="00792EF2">
        <w:t>сельского поселения Калининского района от</w:t>
      </w:r>
      <w:r>
        <w:t xml:space="preserve"> </w:t>
      </w:r>
      <w:proofErr w:type="gramStart"/>
      <w:r>
        <w:t>25.12.2017  г.</w:t>
      </w:r>
      <w:proofErr w:type="gramEnd"/>
      <w:r>
        <w:t xml:space="preserve"> № 123 «</w:t>
      </w:r>
      <w:r w:rsidRPr="00E9790A">
        <w:t>О внесении изменения в решение Совета Бойкопонурского</w:t>
      </w:r>
      <w:r>
        <w:t xml:space="preserve"> </w:t>
      </w:r>
      <w:r w:rsidRPr="00E9790A">
        <w:t>сельского поселения Калининского района от</w:t>
      </w:r>
      <w:r>
        <w:t xml:space="preserve"> </w:t>
      </w:r>
      <w:r w:rsidRPr="00E9790A">
        <w:t>26.02.2015 г. № 25 «Об утверждении</w:t>
      </w:r>
      <w:r>
        <w:t xml:space="preserve"> </w:t>
      </w:r>
      <w:r w:rsidRPr="00E9790A">
        <w:t>Правил благоустройства, озеленения и</w:t>
      </w:r>
      <w:r>
        <w:t xml:space="preserve"> </w:t>
      </w:r>
      <w:r w:rsidRPr="00E9790A">
        <w:t>санитарного содержания территории Бойкопонурского</w:t>
      </w:r>
      <w:r>
        <w:t xml:space="preserve"> </w:t>
      </w:r>
      <w:r w:rsidRPr="00E9790A">
        <w:t>сельского поселения Калининского района»</w:t>
      </w:r>
      <w:r>
        <w:t>.</w:t>
      </w:r>
    </w:p>
    <w:p w:rsidR="00792EF2" w:rsidRDefault="00792EF2" w:rsidP="00282770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E9790A">
        <w:rPr>
          <w:szCs w:val="28"/>
        </w:rPr>
        <w:t xml:space="preserve">Контроль за выполнением настоящего решения </w:t>
      </w:r>
      <w:r w:rsidR="00AA6BCC" w:rsidRPr="00E9790A">
        <w:rPr>
          <w:szCs w:val="28"/>
        </w:rPr>
        <w:t>оставляю за собой.</w:t>
      </w:r>
    </w:p>
    <w:p w:rsidR="00792EF2" w:rsidRDefault="00E9790A" w:rsidP="00282770">
      <w:pPr>
        <w:ind w:firstLine="709"/>
      </w:pPr>
      <w:r>
        <w:t>4</w:t>
      </w:r>
      <w:r w:rsidR="00AA6BCC">
        <w:t xml:space="preserve">. </w:t>
      </w:r>
      <w:r w:rsidR="00792EF2">
        <w:t xml:space="preserve"> </w:t>
      </w:r>
      <w:r w:rsidR="00AA6BCC">
        <w:t>Решение вступает в силу со дня его обнародования.</w:t>
      </w:r>
    </w:p>
    <w:p w:rsidR="00377B0A" w:rsidRDefault="00377B0A" w:rsidP="00282770">
      <w:pPr>
        <w:ind w:firstLine="709"/>
      </w:pPr>
    </w:p>
    <w:p w:rsidR="00792EF2" w:rsidRDefault="00073648" w:rsidP="00282770">
      <w:pPr>
        <w:jc w:val="both"/>
        <w:rPr>
          <w:szCs w:val="28"/>
        </w:rPr>
      </w:pPr>
      <w:r>
        <w:rPr>
          <w:szCs w:val="28"/>
        </w:rPr>
        <w:t xml:space="preserve"> </w:t>
      </w:r>
      <w:r w:rsidR="004E58AB">
        <w:rPr>
          <w:szCs w:val="28"/>
        </w:rPr>
        <w:t>Глава</w:t>
      </w:r>
      <w:r w:rsidR="00792EF2">
        <w:rPr>
          <w:szCs w:val="28"/>
        </w:rPr>
        <w:t xml:space="preserve"> Бойкопонурского</w:t>
      </w:r>
    </w:p>
    <w:p w:rsidR="00792EF2" w:rsidRDefault="00792EF2" w:rsidP="00282770">
      <w:pPr>
        <w:jc w:val="both"/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6F6C7B" w:rsidRDefault="00792EF2" w:rsidP="00282770">
      <w:pPr>
        <w:jc w:val="both"/>
        <w:rPr>
          <w:szCs w:val="28"/>
        </w:rPr>
      </w:pPr>
      <w:r>
        <w:rPr>
          <w:szCs w:val="28"/>
        </w:rPr>
        <w:t xml:space="preserve"> Калининского района                                                      </w:t>
      </w:r>
      <w:r w:rsidR="00D35727">
        <w:rPr>
          <w:szCs w:val="28"/>
        </w:rPr>
        <w:t xml:space="preserve">       </w:t>
      </w:r>
      <w:r w:rsidR="008F7530">
        <w:rPr>
          <w:szCs w:val="28"/>
        </w:rPr>
        <w:t xml:space="preserve"> </w:t>
      </w:r>
      <w:r w:rsidR="004E58AB">
        <w:rPr>
          <w:szCs w:val="28"/>
        </w:rPr>
        <w:t xml:space="preserve">        </w:t>
      </w:r>
      <w:r w:rsidR="008F7530">
        <w:rPr>
          <w:szCs w:val="28"/>
        </w:rPr>
        <w:t xml:space="preserve"> </w:t>
      </w:r>
      <w:r w:rsidR="004E58AB">
        <w:rPr>
          <w:szCs w:val="28"/>
        </w:rPr>
        <w:t>И.А. Голев</w:t>
      </w:r>
    </w:p>
    <w:p w:rsidR="00282770" w:rsidRDefault="00282770" w:rsidP="00282770">
      <w:pPr>
        <w:jc w:val="both"/>
        <w:rPr>
          <w:szCs w:val="28"/>
        </w:rPr>
      </w:pPr>
    </w:p>
    <w:p w:rsidR="00282770" w:rsidRPr="007C5A1D" w:rsidRDefault="00282770" w:rsidP="00282770">
      <w:pPr>
        <w:ind w:firstLine="4820"/>
        <w:jc w:val="center"/>
        <w:rPr>
          <w:szCs w:val="28"/>
        </w:rPr>
      </w:pPr>
      <w:r w:rsidRPr="007C5A1D">
        <w:rPr>
          <w:szCs w:val="28"/>
        </w:rPr>
        <w:lastRenderedPageBreak/>
        <w:t>ПРИЛОЖЕНИЕ</w:t>
      </w:r>
    </w:p>
    <w:p w:rsidR="00282770" w:rsidRPr="007C5A1D" w:rsidRDefault="00282770" w:rsidP="00282770">
      <w:pPr>
        <w:ind w:firstLine="4820"/>
        <w:jc w:val="center"/>
        <w:rPr>
          <w:szCs w:val="28"/>
        </w:rPr>
      </w:pPr>
      <w:r w:rsidRPr="007C5A1D">
        <w:rPr>
          <w:szCs w:val="28"/>
        </w:rPr>
        <w:t>УТВЕРЖДЕНЫ</w:t>
      </w:r>
    </w:p>
    <w:p w:rsidR="00282770" w:rsidRDefault="00282770" w:rsidP="00282770">
      <w:pPr>
        <w:ind w:firstLine="4820"/>
        <w:jc w:val="center"/>
        <w:rPr>
          <w:szCs w:val="28"/>
        </w:rPr>
      </w:pPr>
      <w:r w:rsidRPr="007C5A1D">
        <w:rPr>
          <w:szCs w:val="28"/>
        </w:rPr>
        <w:t>решением Совета</w:t>
      </w:r>
    </w:p>
    <w:p w:rsidR="00282770" w:rsidRPr="007C5A1D" w:rsidRDefault="00282770" w:rsidP="00282770">
      <w:pPr>
        <w:ind w:firstLine="4820"/>
        <w:jc w:val="center"/>
        <w:rPr>
          <w:szCs w:val="28"/>
        </w:rPr>
      </w:pPr>
      <w:r>
        <w:rPr>
          <w:szCs w:val="28"/>
        </w:rPr>
        <w:t xml:space="preserve">Бойкопонурского </w:t>
      </w:r>
      <w:r w:rsidRPr="007C5A1D">
        <w:rPr>
          <w:szCs w:val="28"/>
        </w:rPr>
        <w:t>сельского поселения</w:t>
      </w:r>
    </w:p>
    <w:p w:rsidR="00282770" w:rsidRPr="007C5A1D" w:rsidRDefault="00282770" w:rsidP="00282770">
      <w:pPr>
        <w:ind w:firstLine="4820"/>
        <w:jc w:val="center"/>
        <w:rPr>
          <w:szCs w:val="28"/>
        </w:rPr>
      </w:pPr>
      <w:r>
        <w:rPr>
          <w:szCs w:val="28"/>
        </w:rPr>
        <w:t>Калининского района</w:t>
      </w:r>
    </w:p>
    <w:p w:rsidR="00282770" w:rsidRPr="007C5A1D" w:rsidRDefault="00282770" w:rsidP="00282770">
      <w:pPr>
        <w:ind w:firstLine="4820"/>
        <w:jc w:val="center"/>
        <w:rPr>
          <w:szCs w:val="28"/>
          <w:lang w:eastAsia="ar-SA"/>
        </w:rPr>
      </w:pPr>
      <w:r>
        <w:rPr>
          <w:szCs w:val="28"/>
        </w:rPr>
        <w:t xml:space="preserve">от 26.04.2018г.  </w:t>
      </w:r>
      <w:r w:rsidRPr="007C5A1D">
        <w:rPr>
          <w:szCs w:val="28"/>
        </w:rPr>
        <w:t xml:space="preserve"> № </w:t>
      </w:r>
      <w:r>
        <w:rPr>
          <w:szCs w:val="28"/>
        </w:rPr>
        <w:t>135</w:t>
      </w:r>
    </w:p>
    <w:p w:rsidR="00282770" w:rsidRPr="007C5A1D" w:rsidRDefault="00282770" w:rsidP="00282770">
      <w:pPr>
        <w:suppressAutoHyphens/>
        <w:jc w:val="both"/>
        <w:rPr>
          <w:szCs w:val="28"/>
          <w:lang w:eastAsia="ar-SA"/>
        </w:rPr>
      </w:pPr>
      <w:bookmarkStart w:id="0" w:name="sub_2"/>
    </w:p>
    <w:bookmarkEnd w:id="0"/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7C5A1D">
        <w:rPr>
          <w:b/>
          <w:szCs w:val="28"/>
        </w:rPr>
        <w:t>ПРАВИЛА</w:t>
      </w:r>
    </w:p>
    <w:p w:rsidR="00282770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C5A1D">
        <w:rPr>
          <w:b/>
          <w:szCs w:val="28"/>
        </w:rPr>
        <w:t xml:space="preserve">благоустройства территории </w:t>
      </w:r>
      <w:r>
        <w:rPr>
          <w:b/>
          <w:szCs w:val="28"/>
        </w:rPr>
        <w:t>Бойкопонурского</w:t>
      </w:r>
      <w:r w:rsidRPr="007C5A1D">
        <w:rPr>
          <w:b/>
          <w:szCs w:val="28"/>
        </w:rPr>
        <w:t xml:space="preserve"> сельского  </w:t>
      </w:r>
    </w:p>
    <w:p w:rsidR="00282770" w:rsidRPr="00B24B4A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FF0000"/>
          <w:szCs w:val="28"/>
        </w:rPr>
      </w:pPr>
      <w:r w:rsidRPr="00B24B4A">
        <w:rPr>
          <w:b/>
          <w:szCs w:val="28"/>
        </w:rPr>
        <w:t>поселения Калининского района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  <w:r w:rsidRPr="007C5A1D">
        <w:rPr>
          <w:b/>
          <w:szCs w:val="28"/>
        </w:rPr>
        <w:t>Раздел 1. Общие положения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B24B4A">
        <w:rPr>
          <w:szCs w:val="28"/>
        </w:rPr>
        <w:t xml:space="preserve">1.1. Правила благоустройства территории </w:t>
      </w:r>
      <w:r>
        <w:rPr>
          <w:szCs w:val="28"/>
        </w:rPr>
        <w:t>Бойкопонур</w:t>
      </w:r>
      <w:r w:rsidRPr="00B24B4A">
        <w:rPr>
          <w:szCs w:val="28"/>
        </w:rPr>
        <w:t xml:space="preserve">ского сельского  поселения Калининского района (далее – Правила) разработаны на основании Федеральных законов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Приказа Министерства регионального развития Российской Федерации от 28 декабря 2010 года       № 820 «Об утверждении свода правил «СНиП 2.07.01-89* "Градостроительство. Планировка и застройка городских и сельских поселений»,  Постановления государственного стандарта Российской Федерации от 11 октября 1993 года № 221 «Об утверждении государственного стандарта Российской Федерации </w:t>
      </w:r>
      <w:hyperlink r:id="rId8" w:history="1">
        <w:r w:rsidRPr="00B24B4A">
          <w:rPr>
            <w:szCs w:val="28"/>
          </w:rPr>
          <w:t>ГОСТ Р 50597-93</w:t>
        </w:r>
      </w:hyperlink>
      <w:r w:rsidRPr="00B24B4A">
        <w:rPr>
          <w:szCs w:val="28"/>
        </w:rPr>
        <w:t xml:space="preserve"> «Автомобильные дороги и улицы. Требования к эксплуатационному состоянию, допустимому по условиям обеспечения безопасности дорожного движения»,</w:t>
      </w:r>
      <w:r w:rsidRPr="00B24B4A">
        <w:rPr>
          <w:color w:val="FF0000"/>
          <w:szCs w:val="28"/>
        </w:rPr>
        <w:t xml:space="preserve"> </w:t>
      </w:r>
      <w:r w:rsidRPr="00B24B4A">
        <w:rPr>
          <w:szCs w:val="28"/>
        </w:rPr>
        <w:t xml:space="preserve">Закона Краснодарского края от 23 июля 2003 года </w:t>
      </w:r>
      <w:proofErr w:type="gramStart"/>
      <w:r w:rsidRPr="00B24B4A">
        <w:rPr>
          <w:szCs w:val="28"/>
        </w:rPr>
        <w:t>№  608</w:t>
      </w:r>
      <w:proofErr w:type="gramEnd"/>
      <w:r w:rsidRPr="00B24B4A">
        <w:rPr>
          <w:szCs w:val="28"/>
        </w:rPr>
        <w:t>-КЗ «Об административных правонарушениях»,</w:t>
      </w:r>
      <w:r w:rsidRPr="00B24B4A">
        <w:rPr>
          <w:color w:val="FF0000"/>
          <w:szCs w:val="28"/>
        </w:rPr>
        <w:t xml:space="preserve"> </w:t>
      </w:r>
      <w:r w:rsidRPr="00B24B4A">
        <w:rPr>
          <w:szCs w:val="28"/>
        </w:rPr>
        <w:t xml:space="preserve">Закона Краснодарского края от 23 апреля  2013 года № 2695-КЗ «Об охране зеленых насаждений в Краснодарском крае», уставом </w:t>
      </w:r>
      <w:r>
        <w:rPr>
          <w:szCs w:val="28"/>
        </w:rPr>
        <w:t>Бойкопонур</w:t>
      </w:r>
      <w:r w:rsidRPr="00B24B4A">
        <w:rPr>
          <w:szCs w:val="28"/>
        </w:rPr>
        <w:t>ского сельского поселения Калининского района.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1.2. Настоящие Правила устанавливают единые требования по надлежащему техническому и санитарному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и обеспечении чистоты и порядка, устанавливают требования по благоустройству территории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 xml:space="preserve"> 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 и обязательны для всех юридических лиц, индивидуальных предпринимателей, осуществляющих свою деятельность на территории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 xml:space="preserve"> независимо от организационно-правовых форм и форм собственности, а также </w:t>
      </w:r>
      <w:r w:rsidRPr="007C5A1D">
        <w:rPr>
          <w:szCs w:val="28"/>
        </w:rPr>
        <w:lastRenderedPageBreak/>
        <w:t xml:space="preserve">граждан и лиц без гражданства, проживающих на территории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>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1.3. 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объёмно-пространственных материальных объектов, расположенных на территории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>, обеспечивается собственниками и (или) уполномоченными ими лицами, являющимися владельцами и (или) пользователями таких земельных участков и объектов.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1.4. В настоящих Правилах применяются следующие термины и определения: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газон - участок земли с искусственно созданным травяным покровом;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дерево - многолетнее растение с чётко выраженным стволом, несущими боковыми ветвями и верхушечным побегом;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естественная растительность - совокупность древесных, кустарниковых и травянистых растений естественного происхождения на определённой территории;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жидкие отходы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зелёные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7C5A1D">
        <w:rPr>
          <w:szCs w:val="28"/>
        </w:rPr>
        <w:t>средообразующие</w:t>
      </w:r>
      <w:proofErr w:type="spellEnd"/>
      <w:r w:rsidRPr="007C5A1D">
        <w:rPr>
          <w:szCs w:val="28"/>
        </w:rPr>
        <w:t>, рекреационные, санитарно-гигиенические, экологические и эстетические функции;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инвентаризация зелёных насаждений - процесс регистрации информации о количестве зелёных насаждений на территории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>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исполнитель услуг - юридические лица, индивидуальные предприниматели, оказывающие потребителю услуги по сбору отходов в соответствии с законодательством Российской Федерации;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компенсационная стоимость зелёных насаждений - денежная оценка стоимости зелёных насаждений, устанавливаемая для учёта их ценности в целях осуществления компенсационного озеленения;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lastRenderedPageBreak/>
        <w:t xml:space="preserve">компенсационное озеленение - деятельность администрации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 xml:space="preserve"> по созданию зелёных насаждений взамен уничтоженных и их сохранению до полной приживаемости на территории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>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контейнер - пластиковая либо металлическая ёмкость объёмом от 40 до 1100 литров с установленными цветовыми и письменными обозначениями, используемая для накопления твёрдых коммунальных отходов, за исключением крупногабаритных отходов;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контейнерная площадка - место размещения контейнеров для сбора (накопления) твёрдых коммунальных отходов и бункеров для сбора крупногабаритных отходов;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место временного хранения отходов - место, расположенное вблизи источников образования отходов и устроенное </w:t>
      </w:r>
      <w:proofErr w:type="gramStart"/>
      <w:r w:rsidRPr="007C5A1D">
        <w:rPr>
          <w:szCs w:val="28"/>
        </w:rPr>
        <w:t>в соответствии с СанПиН</w:t>
      </w:r>
      <w:proofErr w:type="gramEnd"/>
      <w:r w:rsidRPr="007C5A1D">
        <w:rPr>
          <w:szCs w:val="28"/>
        </w:rPr>
        <w:t xml:space="preserve"> 42-128-4690-88 «Санитарные правила содержания территории населенных мест», утверждёнными Министерством здравоохранения СССР 05.08.88 №4690-88, предназначенное для накопления и хранения отходов в определенных количествах и на установленные сроки;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мусор - мелкие неоднородные сухие или влажные отходы либо отходы, владелец которых не установлен;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мусоровоз - специализированное автотранспортное средство, используемое для транспортирования твёрдых коммунальных отходов;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объект озеленения - озеленённая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объекты благоустройства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внутригородских округов и районов внутригородских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озеленённые территории - территории общего пользования, на которых расположены зелёные насаждения, включая зоны рекреации и зелёных насаждений, определяемые в соответствии с Правилами землепользования и застройки на территории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>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lastRenderedPageBreak/>
        <w:t>опасные отходы - отходы, существование которых и (или) обращение с которыми представляют опасность для жизни, здоровья человека и окружающей природной среды;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отходы потребления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отходы производства - остатки сырья, материалов, веществ, изделий, предметов, образовавшиеся в процессе производства, выполнения работ (услуг) и утратившие полностью или частично исходные потребительские свойства;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охрана зелёных насаждений - система мер, направленных на защиту зелёных насаждений от негативного воздействия хозяйственной и иной деятельности, включающая в том числе и борьбу с болезнями и вредителями растений;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повреждение зелёных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зелёных насаждений, изменением состава атмосферного воздуха, но не влекущее прекращение их роста;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порубочный билет - разрешительный документ, выданный администрацией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>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потребитель - собственник твёрдых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твёрдыми коммунальными отходами;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прилегающая территория - земельный участок (или его часть) с газонами, малыми архитектурными формами, иными объектами благоустройства и озеленения, расположенный по периметру части земельного участка, занятой зданием, строением, сооружением, необходимой для их использования;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сбор отходов - деятельность, связанная с изъятием отходов в течение определённого времени из мест их образования, для обеспечения последующих работ по обращению с отходами;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складирование отходов - деятельность, связанная с упорядоченным размещением отходов в помещениях, сооружениях на отведенных для этого участках территории, в целях контролируемого хранения в течение определенного интервала времени в соответствии с действующим законодательством;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собственник отходов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</w:t>
      </w:r>
      <w:r w:rsidRPr="007C5A1D">
        <w:rPr>
          <w:szCs w:val="28"/>
        </w:rPr>
        <w:lastRenderedPageBreak/>
        <w:t>отходы у собственника на основании договора купли-продажи, мены, дарения или иной сделки об отчуждении отходов;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содержание зелёных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создание зелёных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санитарные рубки - рубки, проводимые с целью улучшения санитарного состояния зелёных насаждений (в том числе удаление аварийно-опасных, сухостойных и больных деревьев и кустарников), производимые по результатам обследования зелёных насаждений органами администрации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>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твёрдые коммунальные отходы - отходы хозяйственной деятельности населения (приготовление пищи, уборка и текущий ремонт квартир и другое), включая отходы отопительных устройств местного отопления, крупногабаритные предметы домашнего обихода, упаковку, </w:t>
      </w:r>
      <w:proofErr w:type="spellStart"/>
      <w:r w:rsidRPr="007C5A1D">
        <w:rPr>
          <w:szCs w:val="28"/>
        </w:rPr>
        <w:t>смёт</w:t>
      </w:r>
      <w:proofErr w:type="spellEnd"/>
      <w:r w:rsidRPr="007C5A1D">
        <w:rPr>
          <w:szCs w:val="28"/>
        </w:rPr>
        <w:t xml:space="preserve"> с дворовых территорий, отходы ухода за зелёными насаждениями,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травяной покров - газон, естественная травянистая растительность;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уборка территорий - вид деятельности, связанной со сбором, вывозом в специально отведённые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уничтожение зелёных насаждений - механическое, термическое, биологическое или химическое воздействие на зелёные насаждения, ухудшающие качество среды обитания, вызванное изъятием или загрязнением почвы в зоне зелёных насаждений, изменением состава атмосферного воздуха и приводящее к прекращению роста и гибели зелёных насаждений или их части;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растениями, кустарниками, декоративными деревьями;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lastRenderedPageBreak/>
        <w:t>1.5. Правила обеспечивают требования охраны здоровья человека (противопожарные, санитарно-гигиенические, конструктивные, технологические, планировочные требования, предотвращающие получение заболеваний и травм), исторической и природной среды, создают технические возможности беспрепятственного передвижения маломобильных групп населения по территории поселения.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1.6. Действие настоящих Правил распространяется на отношения в части охраны зелёных насаждений, расположенных на территории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>, независимо от формы собственности, за исключением земельных участков, отнесённых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граждан, земельных участков, расположенных на особо охраняемых природных территориях и землях лесного фонда.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Положения настоящих Правил не распространяются на отношения в части охраны зелёных насаждений, расположенных на особо охраняемых природных территориях, за исключением случаев проведения </w:t>
      </w:r>
      <w:proofErr w:type="spellStart"/>
      <w:r w:rsidRPr="007C5A1D">
        <w:rPr>
          <w:szCs w:val="28"/>
        </w:rPr>
        <w:t>уходных</w:t>
      </w:r>
      <w:proofErr w:type="spellEnd"/>
      <w:r w:rsidRPr="007C5A1D">
        <w:rPr>
          <w:szCs w:val="28"/>
        </w:rPr>
        <w:t xml:space="preserve"> работ за зелёными насаждениями (санитарная рубка, обрезка зелёных насаждений, заделка дупел и трещин).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Действие настоящих Правил распространяется на отношения в сфере охраны зелёных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зелёные насаждения, включенные администрацией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 xml:space="preserve"> в отдельный перечень древесных пород, требующих особой охраны.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В части, не урегулированной настоящими Правилами, подлежат применению Правила создания, охраны и содержания зелёных насаждений в городах Российской Федерации, утверждённые приказом Госстроя Российской Федерации от 15.12.1999 № 153.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C5A1D">
        <w:rPr>
          <w:b/>
          <w:szCs w:val="28"/>
        </w:rPr>
        <w:t>Раздел 2. Элементы благоустройства территории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2770" w:rsidRPr="007C5A1D" w:rsidRDefault="00282770" w:rsidP="00282770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szCs w:val="28"/>
        </w:rPr>
      </w:pPr>
      <w:r w:rsidRPr="007C5A1D">
        <w:rPr>
          <w:szCs w:val="28"/>
        </w:rPr>
        <w:t>Озеленение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2.1.1.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2.1.2. Местоположение и границы озелененных территорий определяются генеральным планом поселения и Правилами землепользования и застройки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>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lastRenderedPageBreak/>
        <w:t>2.1.3. Озелененные территории подразделяются на группы.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К озелененным территориям I группы относятся бульвары, площади, а также автомобильные дороги общего пользования местного значения, относящиеся к магистральным въездным маршрутам, включая транспортные развязки и путепроводы.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К озелененным территориям II группы относятся территории общего пользования, прилегающие к индивидуальным жилым домам, многоквартирным жилым домам, за исключением земельных участков, относящихся к общему имуществу собственников помещений многоквартирных домов, автомобильные дороги общего пользования местного значения (не отнесенные к озелененным территориям I группы), а также иные озелененные территории (в том числе скверы и зеленые зоны).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2.1.4. 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2.1.5. 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</w:t>
      </w:r>
      <w:proofErr w:type="spellStart"/>
      <w:r w:rsidRPr="007C5A1D">
        <w:rPr>
          <w:szCs w:val="28"/>
        </w:rPr>
        <w:t>тропиночной</w:t>
      </w:r>
      <w:proofErr w:type="spellEnd"/>
      <w:r w:rsidRPr="007C5A1D">
        <w:rPr>
          <w:szCs w:val="28"/>
        </w:rPr>
        <w:t xml:space="preserve"> сети, и содержанию зеленых насаждений, рекомендуется проводить в соответствии с Правилами создания, охраны и содержания зеленых насаждений в городах Российской Федерации, утвержденными приказом Госстроя Российской Федерации от 15 декабря 1999 № 153.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2.1.6. 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 поселения.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2.1.7. Порядок согласования проектов, указанных в пункте 2.1.6 настоящих Правил, проведения работ по созданию и содержанию зеленых насаждений устанавливается администрацией поселения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2.2. Содержание зеленых насаждений.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2.2.1. Строительство, реконструкция, капитальный ремонт объектов капитального строительства на территории поселения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2.2.2. Предприятия, организации, учреждения любых форм собственности обязаны при составлении проектов застройки, прокладки дорог, </w:t>
      </w:r>
      <w:proofErr w:type="gramStart"/>
      <w:r w:rsidRPr="007C5A1D">
        <w:rPr>
          <w:szCs w:val="28"/>
        </w:rPr>
        <w:t>тротуаров  и</w:t>
      </w:r>
      <w:proofErr w:type="gramEnd"/>
      <w:r w:rsidRPr="007C5A1D">
        <w:rPr>
          <w:szCs w:val="28"/>
        </w:rPr>
        <w:t xml:space="preserve"> других сооружений заносить на генеральные планы точную съемку имеющихся на участке деревьев и кустарников, а при их отсутствии делать об этом пояснение в плане.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lastRenderedPageBreak/>
        <w:t>2.2.3. 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2.2.4. Посадка деревьев и кустарников, посев трав и цветов производится: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при строительстве, реконструкции, капитальном ремонте объектов капитального строительства;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2.2.5. Работы по содержанию зеленых насаждений осуществляются: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на земельных участках, находящихся в муниципальной собственности поселения и переданных во владение и (или) пользование, пользователями указанных земельных участков;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на озелененных территориях I группы, за исключением земельных участков, переданных во владение и (или) пользование, - администрацией </w:t>
      </w:r>
      <w:proofErr w:type="gramStart"/>
      <w:r w:rsidRPr="007C5A1D">
        <w:rPr>
          <w:szCs w:val="28"/>
        </w:rPr>
        <w:t>поселения  в</w:t>
      </w:r>
      <w:proofErr w:type="gramEnd"/>
      <w:r w:rsidRPr="007C5A1D">
        <w:rPr>
          <w:szCs w:val="28"/>
        </w:rPr>
        <w:t xml:space="preserve"> пределах бюджетных ассигнований и доведенных лимитов бюджетных обязательств;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на озелененных территориях II группы, за исключением земельных участков, переданных во владение и (или) пользование, - администрацией </w:t>
      </w:r>
      <w:proofErr w:type="gramStart"/>
      <w:r w:rsidRPr="007C5A1D">
        <w:rPr>
          <w:szCs w:val="28"/>
        </w:rPr>
        <w:t>поселения  в</w:t>
      </w:r>
      <w:proofErr w:type="gramEnd"/>
      <w:r w:rsidRPr="007C5A1D">
        <w:rPr>
          <w:szCs w:val="28"/>
        </w:rPr>
        <w:t xml:space="preserve"> пределах бюджетных ассигнований и доведенных лимитов бюджетных обязательств;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на земельных участках, относящихся к общему имуществу собственников помещений многоквартирных домов, - собственниками помещений многоквартирных домов.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2.2.6. В отношении зеленых насаждений, расположенных на озелененных территориях I и II группы, выполняются следующие виды работ по их содержанию: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вырубка сухих, аварийных и потерявших декоративный вид деревьев и кустарников с корчевкой пней;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устройство газонов с подсыпкой растительной земли и посевом газонных трав;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</w:t>
      </w:r>
      <w:proofErr w:type="spellStart"/>
      <w:r w:rsidRPr="007C5A1D">
        <w:rPr>
          <w:szCs w:val="28"/>
        </w:rPr>
        <w:t>кронирование</w:t>
      </w:r>
      <w:proofErr w:type="spellEnd"/>
      <w:r w:rsidRPr="007C5A1D">
        <w:rPr>
          <w:szCs w:val="28"/>
        </w:rPr>
        <w:t xml:space="preserve"> живой изгороди, лечение ран; выкапывание, очистка, сортировка луковиц, клубнелуковиц, корневищ;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работы по уходу за деревьями и кустарниками,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работы по уходу за газонами - прочесывание, рыхление, подкормка, полив, прополка, сбор мусора, опавших листьев, землевание, обрезка </w:t>
      </w:r>
      <w:r w:rsidRPr="007C5A1D">
        <w:rPr>
          <w:szCs w:val="28"/>
        </w:rPr>
        <w:lastRenderedPageBreak/>
        <w:t>растительности у бортов газона, выкашивание травостоя, обработка ядохимикатами и гербицидами зеленых насаждений;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поднятие и укладка металлических решеток на лунках деревьев; прочистка и промывка газонного борта;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работы по уходу за цветочными вазами.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2.2.7. Порядок проведения и приемки работ по созданию и содержанию зеленых насаждений устанавливается администрацией поселения.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2.2.8. Информирование жителей о проведении работ по санитарной рубке, санитарной, омолаживающей или формовочной обрезке, вырубке (уничтожению) зелёных насаждений осуществляется путём установки информационного щита, соответствующего требованиям, утверждаемым администрацией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>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2.2.9. Проведение работ по санитарной рубке, санитарной, омолаживающей или формовочной обрезке зелёных насаждений без установки информационного щита не допускается.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2.2.10. Физические и юридические лица, получившие порубочный билет и акт обследования, обязаны обеспечить наличие указанных документов на месте производства работ по вырубке и обрезке зелёных насаждений.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2.2.11. В случае необходимости проведения </w:t>
      </w:r>
      <w:proofErr w:type="spellStart"/>
      <w:r w:rsidRPr="007C5A1D">
        <w:rPr>
          <w:szCs w:val="28"/>
        </w:rPr>
        <w:t>уходных</w:t>
      </w:r>
      <w:proofErr w:type="spellEnd"/>
      <w:r w:rsidRPr="007C5A1D">
        <w:rPr>
          <w:szCs w:val="28"/>
        </w:rPr>
        <w:t xml:space="preserve"> работ за зелёными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2.3. Охрана зеленых насаждений.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2.3.1. На озелененных территориях запрещается: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лежать на газонах и в молодых лесных посадках;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самовольно вырубать деревья и кустарники;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разбивать палатки и разводить костры;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засорять клумбы, цветники, газоны, дорожки и водоемы;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портить скульптуры, скамейки, ограды;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пасти скот;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lastRenderedPageBreak/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добывать растительную землю, песок и производить другие раскопки;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сжигать листву и мусор;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повреждать и уничтожать клумбы, цветники, газоны, ходить по ним.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2.3.2.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(далее - плата), которая исчисляется в порядке, установленном Законом 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2.3.3. 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зелёного насаждения, в пятикратном размере - при повреждении более 30 процентов зелёного насаждения.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2.4. Оформление порубочного билета.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2.4.1. Оформление, выдача и учёт порубочных билетов производятся в соответствии с порядком выдачи и учёта порубочных билетов на территории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 xml:space="preserve"> и административным регламентом предоставления администрацией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 xml:space="preserve">Калининского </w:t>
      </w:r>
      <w:proofErr w:type="gramStart"/>
      <w:r>
        <w:rPr>
          <w:szCs w:val="28"/>
        </w:rPr>
        <w:t>района</w:t>
      </w:r>
      <w:r w:rsidRPr="007C5A1D">
        <w:rPr>
          <w:szCs w:val="28"/>
        </w:rPr>
        <w:t xml:space="preserve">  муниципальной</w:t>
      </w:r>
      <w:proofErr w:type="gramEnd"/>
      <w:r w:rsidRPr="007C5A1D">
        <w:rPr>
          <w:szCs w:val="28"/>
        </w:rPr>
        <w:t xml:space="preserve"> услуги «Выдача порубочного билета на территории муниципального образования», утверждаемыми администрацией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>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2.4.2. Акты обследования зелёных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Интернет-портале администрации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>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2.4.3. Категория деревьев, подлежащих санитарной вырубке, определяется в соответствии с приложением № 1 к настоящим </w:t>
      </w:r>
      <w:proofErr w:type="gramStart"/>
      <w:r w:rsidRPr="007C5A1D">
        <w:rPr>
          <w:szCs w:val="28"/>
        </w:rPr>
        <w:t>Правилам..</w:t>
      </w:r>
      <w:proofErr w:type="gramEnd"/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lastRenderedPageBreak/>
        <w:t>2.5. Компенсационное озеленение.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2.5.1. Компенсационное озеленение производится администрацией поселения.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2.5.2.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поселения,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2.5.3. При формировании администрацией поселения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поселения.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2.5.4.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2.5.5. Видовой состав и возраст зеленых насаждений, высаживаемых на территории поселения в порядке компенсационного озеленения, устанавливаются администрацией поселения.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2.5.6. Параметры посадочного материала должны быть не менее: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у субтропических ценных растений высота - 1,5 - 2 м, ком земли - 1,0 x 0,8 м;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у субтропических растений длина окружности ствола - 8 - 10 см, высота - 2 - 3 м, ком земли - 0,5 x 0,4 м;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у деревьев хвойных высота - 1,5 - 1,7 м, ком земли - 0,8 x 0,6 м;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у деревьев лиственных 1-й группы длина окружности ствола - 8 - 10 см, ком земли - 0,5 x 0,4 м;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у деревьев лиственных 2-й группы длина окружности ствола - 8 - 10 см, ком земли - 0,5 x 0,4 м;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у деревьев лиственных 3-й группы длина окружности ствола - 8 - 10 см, ком земли - 0,5 x 0,4 м;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у кустарников высота - 0,3 м.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Длина окружности ствола измеряется на высоте 1,3 - 1,5 м.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2.5.7. Создание зеленых насаждений на территориях новой застройки в поселении не может рассматриваться как компенсационное озеленение.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2.6. Учет зеленых насаждений.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2.6.1. Учет зеленых насаждений ведется в целях: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эффективного содержания и охраны зеленых насаждений;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определения обеспеченности поселения зелеными насаждениями;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осуществления контроля за состоянием и использованием зеленых насаждений;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своевременного выявления </w:t>
      </w:r>
      <w:proofErr w:type="spellStart"/>
      <w:r w:rsidRPr="007C5A1D">
        <w:rPr>
          <w:szCs w:val="28"/>
        </w:rPr>
        <w:t>аварийно</w:t>
      </w:r>
      <w:proofErr w:type="spellEnd"/>
      <w:r w:rsidRPr="007C5A1D">
        <w:rPr>
          <w:szCs w:val="28"/>
        </w:rPr>
        <w:t xml:space="preserve"> опасных деревьев, сухостойных деревьев и кустарников, принятия решений об их вырубке;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определения ущерба, нанесенного зеленым насаждениям;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lastRenderedPageBreak/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2.6.2. Учет зеленых насаждений ведется на основании данных инвентаризации.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2.6.3. Инвентаризация зеленых насаждений проводится не реже чем один раз в 10 лет.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2.6.4. 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2.6.5. Администрацией поселения осуществляется проведение инвентаризации зеленых насаждений, расположенных на земельных участках, находящихся в муниципальной собственности поселения,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поселения.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2.6.6. Администрация поселения ведет реестр зеленых насаждений, который содержит информацию: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о расположении земельных участков, занятых зелеными насаждениями;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об их площади;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о целевом назначении таких земельных участков;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2.6.7. Форма и порядок ведения реестра зелёных насаждений утверждаются администрацией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>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2.6.8. Реестр зеленых насаждений размещается на официальном интернет-портале администрации поселения.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2.7. Виды покрытий.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2.7.1.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применяются следующие виды покрытий: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твердые (капитальные) - монолитные или сборные, выполняемые из асфальтобетона, </w:t>
      </w:r>
      <w:proofErr w:type="spellStart"/>
      <w:r w:rsidRPr="007C5A1D">
        <w:rPr>
          <w:szCs w:val="28"/>
        </w:rPr>
        <w:t>цементобетона</w:t>
      </w:r>
      <w:proofErr w:type="spellEnd"/>
      <w:r w:rsidRPr="007C5A1D">
        <w:rPr>
          <w:szCs w:val="28"/>
        </w:rPr>
        <w:t>, природного камня и т.п. материалов;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грунтовые;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комбинированные, представляющие сочетания покрытий, указанных </w:t>
      </w:r>
      <w:proofErr w:type="gramStart"/>
      <w:r w:rsidRPr="007C5A1D">
        <w:rPr>
          <w:szCs w:val="28"/>
        </w:rPr>
        <w:t>выше .</w:t>
      </w:r>
      <w:proofErr w:type="gramEnd"/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2.7.2.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</w:t>
      </w:r>
      <w:r w:rsidRPr="007C5A1D">
        <w:rPr>
          <w:szCs w:val="28"/>
        </w:rPr>
        <w:lastRenderedPageBreak/>
        <w:t xml:space="preserve">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комбинированных, как наиболее </w:t>
      </w:r>
      <w:proofErr w:type="spellStart"/>
      <w:r w:rsidRPr="007C5A1D">
        <w:rPr>
          <w:szCs w:val="28"/>
        </w:rPr>
        <w:t>экологичных</w:t>
      </w:r>
      <w:proofErr w:type="spellEnd"/>
      <w:r w:rsidRPr="007C5A1D">
        <w:rPr>
          <w:szCs w:val="28"/>
        </w:rPr>
        <w:t>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2.7.3. Твердые виды покрытия устанавливаются с шероховатой поверхностью с коэффициентом сцепления в сухом состоянии не менее 0,6, в мокром - не менее 0,4.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2.8. Сопряжения поверхностей.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2.8.1. К элементам сопряжения поверхностей относятся различные виды бортовых камней, пандусы, ступени, лестницы.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2.8.1.1. Бортовые камни.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На стыке тротуара и проезжей части следует устанавливать дорожные бортовые камни. Бортовые камни необходимо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 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2.8.1.2. Ступени, лестницы, пандусы.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При уклонах пешеходных коммуникаций более 60 промилле следует предусматривать устройство пандуса. На основных пешеходных коммуникациях в местах размещения учреждений здравоохранения и других объектов массового </w:t>
      </w:r>
      <w:proofErr w:type="gramStart"/>
      <w:r w:rsidRPr="007C5A1D">
        <w:rPr>
          <w:szCs w:val="28"/>
        </w:rPr>
        <w:t>посещения  ступени</w:t>
      </w:r>
      <w:proofErr w:type="gramEnd"/>
      <w:r w:rsidRPr="007C5A1D">
        <w:rPr>
          <w:szCs w:val="28"/>
        </w:rPr>
        <w:t xml:space="preserve">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При проектировании открытых лестниц на перепадах рельефа высоту ступеней рекомендуется назначать не более 120 мм, ширину - не менее 400 мм и уклон 10 - 20 промилле в сторону вышележащей ступени. После каждых 10 - 12 ступеней рекомендуется устраивать площадки длиной не менее 1,5 м.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одинаковыми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150 мм, а ширина ступеней и длина площадки - уменьшена до 300 мм и 1,0 м - соответственно.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При повороте пандуса или его протяженности более 9 м не реже чем через каждые 9 м необходимо предусматривать горизонтальные площадки </w:t>
      </w:r>
      <w:r w:rsidRPr="007C5A1D">
        <w:rPr>
          <w:szCs w:val="28"/>
        </w:rPr>
        <w:lastRenderedPageBreak/>
        <w:t>размером 1,5 x 1,5 м. На горизонтальных площадках по окончании спуска необходимо предусматривать дренажные устройства.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При устройстве пандуса высота бордюрного камня не должна превышать 1,5 см.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По обеим сторонам лестницы или пандуса следует предусматривать поручни на высоте 800 - 920 мм круглого или прямоугольного сечения, удобного для охвата рукой и отстоящего от стены на 40 мм. При ширине лестниц 2,5 м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0,3 м, с округленными и гладкими концами поручней. При проектировании необходимо предусматривать конструкции поручней, исключающие соприкосновение руки с металлом.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2.9. Ограждения.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2.9.1. В целях благоустройства на территории поселения предусмотрено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2.9.2.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Федерации, каталогам сертифицированных изделий, проектам индивидуального проектирования.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2.9.3. Ограждения магистралей и транспортных сооружений поселения должны проектироваться согласно ГОСТ Р 52289-2004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устройств, утвержденного Приказом </w:t>
      </w:r>
      <w:proofErr w:type="spellStart"/>
      <w:r w:rsidRPr="007C5A1D">
        <w:rPr>
          <w:szCs w:val="28"/>
        </w:rPr>
        <w:t>Ростехрегулирования</w:t>
      </w:r>
      <w:proofErr w:type="spellEnd"/>
      <w:r w:rsidRPr="007C5A1D">
        <w:rPr>
          <w:szCs w:val="28"/>
        </w:rPr>
        <w:t xml:space="preserve"> от 15 декабря 2004 года        </w:t>
      </w:r>
      <w:proofErr w:type="gramStart"/>
      <w:r w:rsidRPr="007C5A1D">
        <w:rPr>
          <w:szCs w:val="28"/>
        </w:rPr>
        <w:t>№  120</w:t>
      </w:r>
      <w:proofErr w:type="gramEnd"/>
      <w:r w:rsidRPr="007C5A1D">
        <w:rPr>
          <w:szCs w:val="28"/>
        </w:rPr>
        <w:t xml:space="preserve">-ст и </w:t>
      </w:r>
      <w:r w:rsidRPr="00C268B6">
        <w:rPr>
          <w:szCs w:val="28"/>
        </w:rPr>
        <w:t xml:space="preserve">ГОСТ 26804-2012 «Ограждения дорожные металлические барьерного типа. Технические условия», </w:t>
      </w:r>
      <w:proofErr w:type="gramStart"/>
      <w:r w:rsidRPr="00C268B6">
        <w:rPr>
          <w:szCs w:val="28"/>
        </w:rPr>
        <w:t>утвержденного  приказом</w:t>
      </w:r>
      <w:proofErr w:type="gramEnd"/>
      <w:r w:rsidRPr="00C268B6">
        <w:rPr>
          <w:szCs w:val="28"/>
        </w:rPr>
        <w:t xml:space="preserve"> Федерального агентства по техническому регулированию и метрологии от 27 декабря 2012 года № 2165-ст.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2.9.4. На территориях общественного, жилого, рекреационного назначения запрещается проектирование и устройство глухих и железобетонных ограждений. Допускается применение декоративных металлических ограждений.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2.10. Малые архитектурные формы.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К малым архитектурным формам относятся: элементы монументально-декоративного оформления, водные устройства, </w:t>
      </w:r>
      <w:proofErr w:type="gramStart"/>
      <w:r w:rsidRPr="007C5A1D">
        <w:rPr>
          <w:szCs w:val="28"/>
        </w:rPr>
        <w:t>уличная  мебель</w:t>
      </w:r>
      <w:proofErr w:type="gramEnd"/>
      <w:r w:rsidRPr="007C5A1D">
        <w:rPr>
          <w:szCs w:val="28"/>
        </w:rPr>
        <w:t>, коммунально-бытовое и техническое оборудование.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2.10.1. Водные устройства.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К водным устройствам относятся фонтаны,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lastRenderedPageBreak/>
        <w:t>Строительство фонтанов осуществляется на основании индивидуальных проектов.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Рекомендуется использование приемов цветового и светового оформления.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2.10.2. Уличная мебель.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К уличной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Установка скамей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2.10.3. Уличное коммунально-бытовое и техническое оборудование.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</w:t>
      </w:r>
      <w:proofErr w:type="spellStart"/>
      <w:r w:rsidRPr="007C5A1D">
        <w:rPr>
          <w:szCs w:val="28"/>
        </w:rPr>
        <w:t>экологичность</w:t>
      </w:r>
      <w:proofErr w:type="spellEnd"/>
      <w:r w:rsidRPr="007C5A1D">
        <w:rPr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Для сбора бытового мусора на улицах, площадях, объектах рекреации могут применяться малогабаритные (малые) контейнеры (менее 0,5 куб. м) и (или) урны.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территориях поселения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7C5A1D">
        <w:rPr>
          <w:szCs w:val="28"/>
        </w:rPr>
        <w:t>дождеприемных</w:t>
      </w:r>
      <w:proofErr w:type="spellEnd"/>
      <w:r w:rsidRPr="007C5A1D">
        <w:rPr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lastRenderedPageBreak/>
        <w:t>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2.11. Игровое и спортивное оборудование.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Игровое и спортивное оборудование на поселения представлено игровыми, физкультурно-оздоровительными устройствами, сооружениями и (или) их комплексами.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2.11.1. Игровое оборудование.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(приложение № 2).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2.11.2. Спортивное оборудование.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должно быть заводского изготовления, быть сертифицированным и соответствовать всем требованиям, установленным для данного оборудования.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2.12. Освещение территории поселения.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2.12.1. На территории поселения осветительные установки должны обеспечивать: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(Приказ Министерства регионального развития Российской Федерации от 27 декабря 2010 года        № 783 «СП 52.13330.2011. Свод правил. Естественное и искусственное освещение. Актуализированная редакция СНиП 23-05-95»);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экономичность и </w:t>
      </w:r>
      <w:proofErr w:type="spellStart"/>
      <w:r w:rsidRPr="007C5A1D">
        <w:rPr>
          <w:szCs w:val="28"/>
        </w:rPr>
        <w:t>энергоэффективность</w:t>
      </w:r>
      <w:proofErr w:type="spellEnd"/>
      <w:r w:rsidRPr="007C5A1D">
        <w:rPr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удобство обслуживания и управления при разных режимах работы установок.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lastRenderedPageBreak/>
        <w:t xml:space="preserve">2.12.2. Включение (отключение) осветительных установок независимо от их ведомственной принадлежности должно производиться при снижении (повышении) уровня естественной освещенности до 20 </w:t>
      </w:r>
      <w:proofErr w:type="spellStart"/>
      <w:r w:rsidRPr="007C5A1D">
        <w:rPr>
          <w:szCs w:val="28"/>
        </w:rPr>
        <w:t>лк</w:t>
      </w:r>
      <w:proofErr w:type="spellEnd"/>
      <w:r w:rsidRPr="007C5A1D">
        <w:rPr>
          <w:szCs w:val="28"/>
        </w:rPr>
        <w:t>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2.12.3. Обязанность по освещению территорий жилых домов, территорий промышленных и коммунальных организаций возлагается на их собственников или уполномоченных собственником лиц, либо на организации, осуществивших строительство уличного освещения.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2.13. Рекламные конструкции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2.13.1. На территории поселения установка и эксплуатация рекламных конструкций без </w:t>
      </w:r>
      <w:proofErr w:type="gramStart"/>
      <w:r w:rsidRPr="007C5A1D">
        <w:rPr>
          <w:szCs w:val="28"/>
        </w:rPr>
        <w:t>разрешения  на</w:t>
      </w:r>
      <w:proofErr w:type="gramEnd"/>
      <w:r w:rsidRPr="007C5A1D">
        <w:rPr>
          <w:szCs w:val="28"/>
        </w:rPr>
        <w:t xml:space="preserve"> их установку и эксплуатацию запрещена.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2.13.2. Рекламные конструкции должны содержаться в надлежащем состоянии.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2770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C5A1D">
        <w:rPr>
          <w:b/>
          <w:szCs w:val="28"/>
        </w:rPr>
        <w:t xml:space="preserve">Раздел 3. Требования к содержанию и внешнему виду 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C5A1D">
        <w:rPr>
          <w:b/>
          <w:szCs w:val="28"/>
        </w:rPr>
        <w:t>зданий и сооружений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3.1. Проектирование оформления и оборудования зданий и сооружений должно включать: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7C5A1D">
        <w:rPr>
          <w:szCs w:val="28"/>
        </w:rPr>
        <w:t>отмостки</w:t>
      </w:r>
      <w:proofErr w:type="spellEnd"/>
      <w:r w:rsidRPr="007C5A1D">
        <w:rPr>
          <w:szCs w:val="28"/>
        </w:rPr>
        <w:t>, домовых знаков, защитных сеток и т.п.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3.1.1.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Разрабатываются единые или согласованные проекты благоустройства для связанных между собой территорий поселения, расположенных на участках, имеющих разных владельцев.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3.1.2.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устанавливается муниципальной программой по благоустройству территории, утверждаемой постановлением администрации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>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3.1.3. 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благоустройства. Форма паспорта утверждается постановлением администрации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>.</w:t>
      </w:r>
    </w:p>
    <w:p w:rsidR="00282770" w:rsidRPr="007C5A1D" w:rsidRDefault="00282770" w:rsidP="00282770">
      <w:pPr>
        <w:tabs>
          <w:tab w:val="left" w:pos="709"/>
        </w:tabs>
        <w:ind w:firstLine="709"/>
        <w:rPr>
          <w:szCs w:val="28"/>
        </w:rPr>
      </w:pPr>
      <w:r w:rsidRPr="007C5A1D">
        <w:rPr>
          <w:szCs w:val="28"/>
        </w:rPr>
        <w:t>3.1.4. В паспорте отображается следующая информация: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о собственниках и границах земельных участков, формирующих территорию объекта благоустройства;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ситуационный план;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элементы благоустройства,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lastRenderedPageBreak/>
        <w:t>сведения о текущем состоянии;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сведения о планируемых мероприятиях по благоустройству территорий.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3.1.5. 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осуществляется на основе комплексного исследования современного состояния и потенциала развития территории поселения (элемента планировочной структуры).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3.1.6.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>, с учетом объективной потребности в развитии тех или иных общественных пространств, экономической эффективности реализации и планов развития поселения.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3.1.7. При проектировании объектов благоустройства жилой среды, улиц и дорог, объектов культурно-бытового обслуживания предусматривать доступность среды населенных пунктов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осуществлять при новом строительстве заказчиком в соответствии с утвержденной проектной документацией.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3.1.8. Формы и механизмы общественного участия в принятии решений и реализации проектов комплексного благоустройства и развития городской среды: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1)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2)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3)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</w:t>
      </w:r>
      <w:r w:rsidRPr="007C5A1D">
        <w:rPr>
          <w:szCs w:val="28"/>
        </w:rPr>
        <w:lastRenderedPageBreak/>
        <w:t>власти и жителями муниципального образования, формирует лояльность со стороны населения;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4) приглашение со стороны органов местного самоуправления поселения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поселения и способствует учету различных мнений, объективному повышению качества решений.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3.1.9. Основные решения: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1)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2) разработка внутренних правил, регулирующих процесс общественного участия;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3)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4)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3.1.10. Все формы общественного участия направляются на наиболее полное включение всех заинтересованных лиц, на выявление их интересов и ценностей, их отражение в проектировании любых изменений в поселении,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поселения.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3.1.11.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lastRenderedPageBreak/>
        <w:t>3.1.12.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3.1.13.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администрации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 xml:space="preserve">  в информационно-телекоммуникационной сети «Интернет»,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сайта.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3.1.14. В свободном доступе в сети Интернет размещается основная проектная и конкурсная документация, а также видеозапись публичных обсуждений проектов благоустройства. Кроме того, предоставляется возможность публичного комментирования и обсуждения материалов проектов.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3.1.15. Формы общественного участия.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формы: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1) совместное определение целей и задач по развитию территории, инвентаризация проблем и потенциалов среды;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2)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поселения,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4) консультации в выборе типов покрытий, с учетом функционального зонирования территории;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5) консультации по предполагаемым типам озеленения;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6) консультации по предполагаемым типам освещения и осветительного оборудования;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7)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9) осуществление общественного контроля над процессом реализации проекта (включая как возможность для контроля со стороны любых </w:t>
      </w:r>
      <w:r w:rsidRPr="007C5A1D">
        <w:rPr>
          <w:szCs w:val="28"/>
        </w:rPr>
        <w:lastRenderedPageBreak/>
        <w:t>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3.1.16. При реализации проектов общественность информируется о планирующихся изменениях и возможности участия в этом процессе.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3.1.17. Информирование осуществляется путем: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1) создания специального раздела на сайте администрации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>, который будет решать задачи по сбору информации, обеспечению «онлайн»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2)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3)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4)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5) индивидуальных приглашений участников встречи лично, по электронной почте или по телефону;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6)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7) использование социальных сетей и интернет - ресурсов для обеспечения донесения информации до различных общественных объединений и профессиональных сообществ;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8)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</w:t>
      </w:r>
      <w:r w:rsidRPr="007C5A1D">
        <w:rPr>
          <w:szCs w:val="28"/>
        </w:rPr>
        <w:lastRenderedPageBreak/>
        <w:t>обнародования всех этапов процесса проектирования и отчетов по итогам проведения общественных обсуждений.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3.1.18. Механизмы общественного участия: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1)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года № 212 -ФЗ «Об основах общественного контроля в Российской Федерации»;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2) 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7C5A1D">
        <w:rPr>
          <w:szCs w:val="28"/>
        </w:rPr>
        <w:t>воркшопов</w:t>
      </w:r>
      <w:proofErr w:type="spellEnd"/>
      <w:r w:rsidRPr="007C5A1D">
        <w:rPr>
          <w:szCs w:val="28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3)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4) для проведения общественных обсуждений выбираются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5) по итогам встреч, проектных семинаров, </w:t>
      </w:r>
      <w:proofErr w:type="spellStart"/>
      <w:r w:rsidRPr="007C5A1D">
        <w:rPr>
          <w:szCs w:val="28"/>
        </w:rPr>
        <w:t>воркшопов</w:t>
      </w:r>
      <w:proofErr w:type="spellEnd"/>
      <w:r w:rsidRPr="007C5A1D">
        <w:rPr>
          <w:szCs w:val="28"/>
        </w:rPr>
        <w:t>, дизайн-игр и любых других форматов общественных обсуждений формируется отчет, а также видеозапись самого мероприятия, и выкладывается в публичный доступ как на информационных ресурсах проекта, так и на официальном сайте поселения для того, чтобы граждане могли отслеживать процесс развития проекта, а также комментировать и включаться в этот процесс на любом этапе;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6)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Pr="007C5A1D">
        <w:rPr>
          <w:szCs w:val="28"/>
        </w:rPr>
        <w:t>предпроектного</w:t>
      </w:r>
      <w:proofErr w:type="spellEnd"/>
      <w:r w:rsidRPr="007C5A1D">
        <w:rPr>
          <w:szCs w:val="28"/>
        </w:rPr>
        <w:t xml:space="preserve"> исследования, а также сам проект;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7) общественный контроль является одним из механизмов общественного участия;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8) администрацией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 xml:space="preserve">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9)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7C5A1D">
        <w:rPr>
          <w:szCs w:val="28"/>
        </w:rPr>
        <w:t>видеофиксации</w:t>
      </w:r>
      <w:proofErr w:type="spellEnd"/>
      <w:r w:rsidRPr="007C5A1D">
        <w:rPr>
          <w:szCs w:val="28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</w:t>
      </w:r>
      <w:r>
        <w:rPr>
          <w:szCs w:val="28"/>
        </w:rPr>
        <w:lastRenderedPageBreak/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 xml:space="preserve"> и (или) на интерактивный портал в сети Интернет;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10)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11)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мест. Реализация комплексных проектов по благоустройству и созданию комфортной городской среды осуществляется с учетом интересов лиц, осуществляющих предпринимательскую деятельность, в том числе с привлечением их к участию.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3.1.19. 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1) в создании и предоставлении разного рода услуг и сервисов для посетителей общественных пространств;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2)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3) в строительстве, реконструкции, реставрации объектов недвижимости;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4) в производстве или размещении элементов благоустройства;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5) в комплексном благоустройстве отдельных территорий, прилегающих к территориям, благоустраиваемым за счет средств поселения;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5) в организации мероприятий, обеспечивающих приток посетителей на создаваемые общественные пространства;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7)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3.1.20.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282770" w:rsidRPr="007C5A1D" w:rsidRDefault="00282770" w:rsidP="0028277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3.1.21. Администрация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 xml:space="preserve"> организует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3.2. На зданиях и сооружениях поселения должны быть размещены: указатель наименования улицы (площади, проспекта, проезда, переулка), указатель номера дома и корпуса (строения), указатели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сооружений подземного газопровода, а также другие указатели расположения объектов хозяйства, различные сигнальные </w:t>
      </w:r>
      <w:r w:rsidRPr="007C5A1D">
        <w:rPr>
          <w:szCs w:val="28"/>
        </w:rPr>
        <w:lastRenderedPageBreak/>
        <w:t>устройства допускается размещать на фасадах здания при условии сохранения отделки фасада.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3.3. Для обеспечения поверхностного водоотвода от зданий и сооружений по их периметру производится устройство </w:t>
      </w:r>
      <w:proofErr w:type="spellStart"/>
      <w:r w:rsidRPr="007C5A1D">
        <w:rPr>
          <w:szCs w:val="28"/>
        </w:rPr>
        <w:t>отмостки</w:t>
      </w:r>
      <w:proofErr w:type="spellEnd"/>
      <w:r w:rsidRPr="007C5A1D">
        <w:rPr>
          <w:szCs w:val="28"/>
        </w:rPr>
        <w:t xml:space="preserve"> с надежной гидроизоляцией. Уклон </w:t>
      </w:r>
      <w:proofErr w:type="spellStart"/>
      <w:r w:rsidRPr="007C5A1D">
        <w:rPr>
          <w:szCs w:val="28"/>
        </w:rPr>
        <w:t>отмостки</w:t>
      </w:r>
      <w:proofErr w:type="spellEnd"/>
      <w:r w:rsidRPr="007C5A1D">
        <w:rPr>
          <w:szCs w:val="28"/>
        </w:rPr>
        <w:t xml:space="preserve"> рекомендуется принимать не менее 10 промилле в сторону от здания. Ширину </w:t>
      </w:r>
      <w:proofErr w:type="spellStart"/>
      <w:r w:rsidRPr="007C5A1D">
        <w:rPr>
          <w:szCs w:val="28"/>
        </w:rPr>
        <w:t>отмостки</w:t>
      </w:r>
      <w:proofErr w:type="spellEnd"/>
      <w:r w:rsidRPr="007C5A1D">
        <w:rPr>
          <w:szCs w:val="28"/>
        </w:rPr>
        <w:t xml:space="preserve"> для зданий и сооружений рекомендуется принимать 0,8 - 1,2 м, в сложных геологических условиях (грунты с карстами) - 1,5 - 3 м. В случае примыкания здания к пешеходным коммуникациям роль </w:t>
      </w:r>
      <w:proofErr w:type="spellStart"/>
      <w:r w:rsidRPr="007C5A1D">
        <w:rPr>
          <w:szCs w:val="28"/>
        </w:rPr>
        <w:t>отмостки</w:t>
      </w:r>
      <w:proofErr w:type="spellEnd"/>
      <w:r w:rsidRPr="007C5A1D">
        <w:rPr>
          <w:szCs w:val="28"/>
        </w:rPr>
        <w:t xml:space="preserve"> обычно выполняет тротуар с твердым видом покрытия.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3.4. При организации стока воды со скатных крыш через водосточные трубы рекомендуется: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не допускать высоты свободного падения воды из выходного отверстия трубы более 200 мм;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лотков, либо - устройство лотков в покрытии;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предусматривать устройство дренажа в местах стока воды из трубы на газон или иные мягкие виды покрытия.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3.5.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3.6. При входных группах должны быть предусмотрены площадки с твердыми видами покрытия, скамьями и возможными приемами озеленения. Организация площадок при входах может быть предусмотрена как в границах земельного участка, на котором расположен многоквартирный дом, так и на прилегающих к входным группам территориям общего пользования.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C5A1D">
        <w:rPr>
          <w:b/>
          <w:szCs w:val="28"/>
        </w:rPr>
        <w:t>Раздел 4. Организация уборки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4.1. Организацию уборки территорий общего пользования, в том числе земельных участков, занятых площадями, улицами, проездами, автомобильными </w:t>
      </w:r>
      <w:proofErr w:type="gramStart"/>
      <w:r w:rsidRPr="007C5A1D">
        <w:rPr>
          <w:szCs w:val="28"/>
        </w:rPr>
        <w:t>дорогами,  пляжами</w:t>
      </w:r>
      <w:proofErr w:type="gramEnd"/>
      <w:r w:rsidRPr="007C5A1D">
        <w:rPr>
          <w:szCs w:val="28"/>
        </w:rPr>
        <w:t xml:space="preserve">, другими объектами, осуществляет администрация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>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Физические и юридические лица независимо от их организационно-правовых форм обязаны осуществлять своевременную и качественную организацию очистки и уборки принадлежащих им на праве собственности или ином вещном, обязательственном праве земельных участков в установленных границах.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lastRenderedPageBreak/>
        <w:t>4.2. Организация уборки иных территорий, относящихся к местам общего пользования, осуществляется администрацией поселения за счет средств местного бюджета.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4.3. 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7C5A1D">
        <w:rPr>
          <w:szCs w:val="28"/>
        </w:rPr>
        <w:t>дождеприемных</w:t>
      </w:r>
      <w:proofErr w:type="spellEnd"/>
      <w:r w:rsidRPr="007C5A1D">
        <w:rPr>
          <w:szCs w:val="28"/>
        </w:rPr>
        <w:t xml:space="preserve"> колодцев, а также очистка территории водозаборных колонок, устройство стока воды от колонок в радиусе </w:t>
      </w:r>
      <w:smartTag w:uri="urn:schemas-microsoft-com:office:smarttags" w:element="metricconverter">
        <w:smartTagPr>
          <w:attr w:name="ProductID" w:val="1,5 метра"/>
        </w:smartTagPr>
        <w:r w:rsidRPr="007C5A1D">
          <w:rPr>
            <w:szCs w:val="28"/>
          </w:rPr>
          <w:t>1,5 метра</w:t>
        </w:r>
      </w:smartTag>
      <w:r w:rsidRPr="007C5A1D">
        <w:rPr>
          <w:szCs w:val="28"/>
        </w:rPr>
        <w:t xml:space="preserve"> производятся организациями, осуществляющими их эксплуатацию.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4.4. 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пунктом 4.1.  настоящих Правил.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4.5. Уборка территории поселения в весенне-летний период: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4.5.1. Уборка территории поселения в весенне-летний период </w:t>
      </w:r>
      <w:proofErr w:type="gramStart"/>
      <w:r w:rsidRPr="007C5A1D">
        <w:rPr>
          <w:szCs w:val="28"/>
        </w:rPr>
        <w:t>предусматривает  очистку</w:t>
      </w:r>
      <w:proofErr w:type="gramEnd"/>
      <w:r w:rsidRPr="007C5A1D">
        <w:rPr>
          <w:szCs w:val="28"/>
        </w:rPr>
        <w:t xml:space="preserve"> территорий от мусора, грязи, упавшей листвы.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4.5.2. Покос сорной и карантинной растительности производится при ее высоте более </w:t>
      </w:r>
      <w:smartTag w:uri="urn:schemas-microsoft-com:office:smarttags" w:element="metricconverter">
        <w:smartTagPr>
          <w:attr w:name="ProductID" w:val="20 см"/>
        </w:smartTagPr>
        <w:r w:rsidRPr="007C5A1D">
          <w:rPr>
            <w:szCs w:val="28"/>
          </w:rPr>
          <w:t>20 см</w:t>
        </w:r>
      </w:smartTag>
      <w:r w:rsidRPr="007C5A1D">
        <w:rPr>
          <w:szCs w:val="28"/>
        </w:rPr>
        <w:t>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4.6. Уборка территории поселения в осенне-зимний период: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4.6.1. Уборка территории поселения в осенне-зимний период предусматривает очистку от мусора, грязи, упавшей листвы, снега и льда. Проводится обработка проезжей части улиц и тротуаров </w:t>
      </w:r>
      <w:proofErr w:type="spellStart"/>
      <w:r w:rsidRPr="007C5A1D">
        <w:rPr>
          <w:szCs w:val="28"/>
        </w:rPr>
        <w:t>противогололедной</w:t>
      </w:r>
      <w:proofErr w:type="spellEnd"/>
      <w:r w:rsidRPr="007C5A1D">
        <w:rPr>
          <w:szCs w:val="28"/>
        </w:rPr>
        <w:t xml:space="preserve"> смесью.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4.6.2. Уборка, вывоз снега и льда производятся в первую очередь с центральных улиц и дорог.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4.6.3. 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сооружений. 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4.6.4. Наледи на проезжей части дорог, проездов, возникшие в результате аварий на </w:t>
      </w:r>
      <w:proofErr w:type="gramStart"/>
      <w:r w:rsidRPr="007C5A1D">
        <w:rPr>
          <w:szCs w:val="28"/>
        </w:rPr>
        <w:t>водопроводных,  тепловых</w:t>
      </w:r>
      <w:proofErr w:type="gramEnd"/>
      <w:r w:rsidRPr="007C5A1D">
        <w:rPr>
          <w:szCs w:val="28"/>
        </w:rPr>
        <w:t xml:space="preserve"> сетях, устраняются владельцами этих сетей в течение двух часов с момента получения их диспетчерскими службами извещения об их образовании.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4.6.5. Посыпка проезжей части дороги песчано-соляной смесью производится при появлении гололеда. Все тротуары, лотки проезжей части </w:t>
      </w:r>
      <w:proofErr w:type="gramStart"/>
      <w:r w:rsidRPr="007C5A1D">
        <w:rPr>
          <w:szCs w:val="28"/>
        </w:rPr>
        <w:t>улиц,  рыночных</w:t>
      </w:r>
      <w:proofErr w:type="gramEnd"/>
      <w:r w:rsidRPr="007C5A1D">
        <w:rPr>
          <w:szCs w:val="28"/>
        </w:rPr>
        <w:t xml:space="preserve"> площадей и других участков с асфальтобетонным и бетонным покрытием должны очищаться от снега, обледенелого наката под скребок или посыпаться песком.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lastRenderedPageBreak/>
        <w:t>При гололеде в первую очередь посыпаются песком спуски, подъемы, перекрестки, пешеходные переходы, тротуары силами организаций, ответственных за их содержание.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4.7. В целях обеспечения чистоты и порядка на территории поселения запрещается: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сорить на улицах, площадях, парках, пляжах, во дворах, подъездах и в других местах общего пользования, выставлять тару с мусором и отходами на улицах;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использовать колодцы и </w:t>
      </w:r>
      <w:proofErr w:type="spellStart"/>
      <w:r w:rsidRPr="007C5A1D">
        <w:rPr>
          <w:szCs w:val="28"/>
        </w:rPr>
        <w:t>дождеприемные</w:t>
      </w:r>
      <w:proofErr w:type="spellEnd"/>
      <w:r w:rsidRPr="007C5A1D">
        <w:rPr>
          <w:szCs w:val="28"/>
        </w:rPr>
        <w:t xml:space="preserve"> решетки ливневой канализации для слива жидких бытовых отходов, горюче-смазочных материалов, а также пользоваться поглощающими ямами, закапывать отходы в землю и засыпать колодцы бытовым мусором;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сбрасывать в реку, водоемы, балки, овраги отходы любого типа;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оставлять на улицах собранный бытовой и крупногабаритный мусор, грязь, строительные отходы;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создавать стихийные свалки;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складировать на улицах, проездах строительные материалы, дрова, уголь;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сжигать промышленные и бытовые отходы, производственный и бытовой мусор, листву, обрезки деревьев, порубочные остатки деревьев на улицах, площадях, придомовых территориях, поселенческих территориях, прилегающих к территории, переданной физическим и юридическим лицам на правах, предусмотренных законодательством Российской Федерации, территориях индивидуальной (многоквартирной) жилой застройки, несанкционированных свалках, в скверах;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вывозить твердые бытовые отходы и грунт в места, не предназначенные для этих целей;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сметать мусор на проезжую часть улиц и в колодцы ливневой канализации;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мыть автотранспорт, стирать белье у открытых водоемов, на улицах, во дворах общего пользования, у водозаборных колонок и </w:t>
      </w:r>
      <w:proofErr w:type="spellStart"/>
      <w:r w:rsidRPr="007C5A1D">
        <w:rPr>
          <w:szCs w:val="28"/>
        </w:rPr>
        <w:t>дождеприемных</w:t>
      </w:r>
      <w:proofErr w:type="spellEnd"/>
      <w:r w:rsidRPr="007C5A1D">
        <w:rPr>
          <w:szCs w:val="28"/>
        </w:rPr>
        <w:t xml:space="preserve"> решеток;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складировать в контейнеры для мусора отходы I - IV классов опасности и другие отходы, не разрешенные к приему в местах складирования отходов, твердые коммунальные отходы, за исключением несортированных отходов из жилищ и мусора от бытовых помещений организаций (кроме крупногабаритных);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складировать в урны для мусора отходы из жилищ и организаций;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осуществлять установку препятствующих обзору (сплошных) ограждений территорий многоквартирных домов;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повреждать или изменять фасады (внешний облик) зданий, строений и сооружений, ограждений и (или) самовольно наносить на них надписи и рисунки, размещать на них рекламные, информационные и агитационные материалы;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производить расклейку афиш, объявлений, агитационных печатных материалов и производить надписи, рисунки на столбах, деревьях, опорах </w:t>
      </w:r>
      <w:r w:rsidRPr="007C5A1D">
        <w:rPr>
          <w:szCs w:val="28"/>
        </w:rPr>
        <w:lastRenderedPageBreak/>
        <w:t>наружного освещения и распределительных щитах, других объектах, не предназначенных для этих целей;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размещать разукомплектованные транспортные средства в местах общего пользования, в том числе на земельных участках, относящихся к общему имуществу собственников помещений многоквартирных домов;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устанавливать препятствия для проезда транспорта на территории общего пользования;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устанавливать ограждения клумб, цветников, газонов на прилегающей к зданиям, строениям и сооружениям территории, относящейся к территории общего пользования;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совершать иные действия, влекущие нарушение действующих санитарных правил и норм.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4.8. Порядок осуществления сбора (в том числе раздельного сбора), транспортирования, обработки, утилизации, обезвреживания, захоронения твёрдых коммунальных отходов, организация контейнерных площадок регламентируется постановлением Правительства Российской Федерации от 12 ноября 2016 года № 1156 «Об обращении с твёрдыми коммунальными отходами и внесении изменения в постановление Правительства Российской Федерации от 25.08.2008 № 641», постановлением главы администрации (губернатора) Краснодарского края от 20 января </w:t>
      </w:r>
      <w:r>
        <w:rPr>
          <w:szCs w:val="28"/>
        </w:rPr>
        <w:t>2018</w:t>
      </w:r>
      <w:r w:rsidRPr="007C5A1D">
        <w:rPr>
          <w:szCs w:val="28"/>
        </w:rPr>
        <w:t xml:space="preserve"> года № 48 «Об утверждении Порядка сбора (в том числе раздельного) твёрдых коммунальных отходов на территории Краснодарского края», постановление главы администрации (губернатора) Краснодарского края от 17 марта </w:t>
      </w:r>
      <w:r>
        <w:rPr>
          <w:szCs w:val="28"/>
        </w:rPr>
        <w:t>2018</w:t>
      </w:r>
      <w:r w:rsidRPr="007C5A1D">
        <w:rPr>
          <w:szCs w:val="28"/>
        </w:rPr>
        <w:t> года № 175 «Об утверждении нормативов накопления твёрдых коммунальных отходов в Краснодарском крае».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На территории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 xml:space="preserve"> запрещается захламление территорий общего пользования, в том числе собственниками смежных земельных участков, осуществление действий, приводящих к нарушению прав граждан в области санитарно-эпидемиологического благополучия населения и обеспечения охраны окружающей среды.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4.9. Сбор и вывоз жидких отходов.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4.9.1. В связи </w:t>
      </w:r>
      <w:proofErr w:type="gramStart"/>
      <w:r w:rsidRPr="007C5A1D">
        <w:rPr>
          <w:szCs w:val="28"/>
        </w:rPr>
        <w:t>с  отсутствием</w:t>
      </w:r>
      <w:proofErr w:type="gramEnd"/>
      <w:r w:rsidRPr="007C5A1D">
        <w:rPr>
          <w:szCs w:val="28"/>
        </w:rPr>
        <w:t xml:space="preserve"> канализационной сети отвод бытовых стоков допускается в водонепроницаемый выгреб.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4.9.2. Вывоз жидких отходов производится специализированными организациями, осуществляющими деятельность в соответствии с законодательством Российской Федерации, на договорной основе.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4.10. Порядок обезвреживания отходов.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4.10.1. Чрезвычайно опасные ртутьсодержащие отходы I класса опасности (использованные осветительные приборы - люминесцентные и ртутные лампы; отработанные ртутьсодержащие приборы и оборудование - термометры, манометры и т.д.) подлежат обязательной сдаче для </w:t>
      </w:r>
      <w:proofErr w:type="spellStart"/>
      <w:r w:rsidRPr="007C5A1D">
        <w:rPr>
          <w:szCs w:val="28"/>
        </w:rPr>
        <w:lastRenderedPageBreak/>
        <w:t>демеркуризации</w:t>
      </w:r>
      <w:proofErr w:type="spellEnd"/>
      <w:r w:rsidRPr="007C5A1D">
        <w:rPr>
          <w:szCs w:val="28"/>
        </w:rPr>
        <w:t xml:space="preserve"> в организацию, имеющую лицензию на соответствующий вид деятельности.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4.10.2. Сбор трупов павших животных, отходов боен и других биологических отходов должен производиться в соответствии с ветеринарно-санитарными </w:t>
      </w:r>
      <w:hyperlink r:id="rId9" w:history="1">
        <w:r w:rsidRPr="007C5A1D">
          <w:rPr>
            <w:szCs w:val="28"/>
          </w:rPr>
          <w:t>Правилами</w:t>
        </w:r>
      </w:hyperlink>
      <w:r w:rsidRPr="007C5A1D">
        <w:rPr>
          <w:szCs w:val="28"/>
        </w:rPr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от 04 декабря 1995 года № 13-7-2/469.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4.10.3. Сбор отходов лечебно-профилактических учреждений с классами опасности А, Б, В, Г, Д должен осуществляться в соответствии с санитарными </w:t>
      </w:r>
      <w:hyperlink r:id="rId10" w:history="1">
        <w:r w:rsidRPr="007C5A1D">
          <w:rPr>
            <w:szCs w:val="28"/>
          </w:rPr>
          <w:t>правилами</w:t>
        </w:r>
      </w:hyperlink>
      <w:r w:rsidRPr="007C5A1D">
        <w:rPr>
          <w:szCs w:val="28"/>
        </w:rPr>
        <w:t xml:space="preserve"> и нормами СанПиН 2.1.7.2790-10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от 09 декабря 2010 года № 163.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4.10.4. Отходы содержания животных и птиц (навоз, помет и др.) собираются на специально оборудованных водонепроницаемых площадках.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4.11.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является обязанностью организаций, в чьей собственности находятся колонки.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4.12.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</w:t>
      </w:r>
      <w:proofErr w:type="gramStart"/>
      <w:r w:rsidRPr="007C5A1D">
        <w:rPr>
          <w:szCs w:val="28"/>
        </w:rPr>
        <w:t>на рынка</w:t>
      </w:r>
      <w:proofErr w:type="gramEnd"/>
      <w:r w:rsidRPr="007C5A1D">
        <w:rPr>
          <w:szCs w:val="28"/>
        </w:rPr>
        <w:t>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4.13. Организации, предприятия торговли и бытового обслуживания, владельцы киосков, торговых палаток и павильонов, расположенных на территории рынка и в непосредственной близости с рынком, обеспечивают вывоз и (или) утилизацию отходов путем заключения договоров с предприятиями, осуществляющими их вывоз и утилизацию.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4.14. Уборка и санитарное содержание пляжей: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4.14.1. Ежедневно, после закрытия пляжа, производится основная уборка берега, раздевалок, туалетов, зеленой зоны и дезинфекция туалетов. Павильоны для раздевания, гардеробы следует мыть с применением дезинфицирующих растворов.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4.14.2. Территория пляжа оборудуется урнами, общественными туалетами.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4.14.3. Один раз в неделю на пляже следует производить рыхление верхнего слоя песка с удалением отходов и последующим его выравниванием. Ежегодно на пляж необходимо подсыпать чистый песок или гальку.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4.14.4. Размещение на пляжах построек, объектов благоустройства осуществляется в соответствии с санитарными нормами и правилами.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4.14.5. Перед началом эксплуатации пляжа заключаются договоры на вывоз твердых коммунальных отходов.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4.15. Содержание и уборку садов, скверов, парков, зеленых насаждений, находящихся в собственности (либо переданных в пользование) организаций, собственников помещений, рекомендуется производить силами и средствами </w:t>
      </w:r>
      <w:r w:rsidRPr="007C5A1D">
        <w:rPr>
          <w:szCs w:val="28"/>
        </w:rPr>
        <w:lastRenderedPageBreak/>
        <w:t>этих организаций, собственников помещений самостоятельно или по договорам</w:t>
      </w:r>
      <w:r>
        <w:rPr>
          <w:szCs w:val="28"/>
        </w:rPr>
        <w:t>.</w:t>
      </w:r>
      <w:r w:rsidRPr="007C5A1D">
        <w:rPr>
          <w:szCs w:val="28"/>
        </w:rPr>
        <w:t xml:space="preserve"> 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4.16. Очистку и уборку водосточных канав, лотков, труб, дренажей, предназначенных для отвода поверхностных и грунтовых вод из дворов, необходимо производить лицам, указанным в пункте 4.1. настоящих Правил.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4.17.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4.18. Уборка и очистка территорий, отведенных для размещения и эксплуатации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электропередач. В случае если указанные сети являются бесхозяйными, уборка и очистка территорий должна осуществляться организациями, с которыми заключен договор об обеспечении сохранности и эксплуатации бесхозяйного имущества.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4.</w:t>
      </w:r>
      <w:proofErr w:type="gramStart"/>
      <w:r w:rsidRPr="007C5A1D">
        <w:rPr>
          <w:szCs w:val="28"/>
        </w:rPr>
        <w:t>19.Администрация</w:t>
      </w:r>
      <w:proofErr w:type="gramEnd"/>
      <w:r w:rsidRPr="007C5A1D">
        <w:rPr>
          <w:szCs w:val="28"/>
        </w:rPr>
        <w:t xml:space="preserve">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 xml:space="preserve"> может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Привлечение граждан к выполнению работ по уборке, благоустройству и озеленению территории поселения должно осуществляться на основании постановления администрации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>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4.20. Общественные туалеты.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4.20.1. В течение дня не реже двух раз производится влажная уборка общественных туалетов и один раз генеральная уборка с применением дезинфицирующих веществ.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C5A1D">
        <w:rPr>
          <w:b/>
          <w:szCs w:val="28"/>
        </w:rPr>
        <w:t>Раздел 5. Содержание животных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Администрация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>: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5.1. Определяет места на территории поселения, в которых допускается или запрещается выгул домашних животных.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5.2. Обеспечивает предоставление владельцам домашних животных, другим заинтересованным лицам информации о порядке регистрации, об условиях содержания и разведения домашних животных.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5.3. Оказывает содействие ветеринарным службам по организации работы по вакцинированию домашних животных.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5.4. Организует отлов бродячих животных по договорам со специализированными организациями в пределах средств, предусмотренных в местном бюджете на эти цели.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5.5. Определяет выпас сельскохозяйственных животных.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lastRenderedPageBreak/>
        <w:t xml:space="preserve">5.6.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 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C5A1D">
        <w:rPr>
          <w:b/>
          <w:szCs w:val="28"/>
        </w:rPr>
        <w:t>Раздел 6. Содержание объектов благоустройства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6.1. Содержание территорий общего пользования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 xml:space="preserve">, объектов благоустройства, находящихся в муниципальной собственности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 xml:space="preserve">, в том числе проезжей части улиц и площадей, проездов, бульваров и других мест общего пользования, мостов, путепроводов, виадуков, водоотводных канав, труб ливневой канализации и дождевых колодцев, озёр, осуществляет администрация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 xml:space="preserve">, заключающая в этих целях договоры с соответствующими организациями в пределах предусмотренных на эти цели в местном бюджете (бюджете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>) средств и в порядке, определённом действующим законодательством. В остальных случаях содержание объектов благоустройства осуществляют владельцы земельных участков, на которых данные объекты размещены.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6.2. Физические лица, в том числе индивидуальные предприниматели, юридические лица всех организационно-правовых форм обязаны: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обеспечивать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сооружений, а также заборов и ограждений земельных участков, принадлежащих им на праве собственности или ином </w:t>
      </w:r>
      <w:proofErr w:type="gramStart"/>
      <w:r w:rsidRPr="007C5A1D">
        <w:rPr>
          <w:szCs w:val="28"/>
        </w:rPr>
        <w:t>вещном</w:t>
      </w:r>
      <w:proofErr w:type="gramEnd"/>
      <w:r w:rsidRPr="007C5A1D">
        <w:rPr>
          <w:szCs w:val="28"/>
        </w:rPr>
        <w:t xml:space="preserve"> или обязательственном праве.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6.2.1. На площадях, рынках, в парках, скверах, зонах отдыха, учреждениях образования, здравоохранения и других местах массового посещения населения, на </w:t>
      </w:r>
      <w:proofErr w:type="gramStart"/>
      <w:r w:rsidRPr="007C5A1D">
        <w:rPr>
          <w:szCs w:val="28"/>
        </w:rPr>
        <w:t>улицах,  на</w:t>
      </w:r>
      <w:proofErr w:type="gramEnd"/>
      <w:r w:rsidRPr="007C5A1D">
        <w:rPr>
          <w:szCs w:val="28"/>
        </w:rPr>
        <w:t xml:space="preserve"> входе в административные, служебные здания, объекты торговли, на остановках пассажирского транспорта должны быть установлены урны.</w:t>
      </w:r>
    </w:p>
    <w:p w:rsidR="00282770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2A26BD">
        <w:rPr>
          <w:szCs w:val="28"/>
        </w:rPr>
        <w:t>6.2.2. Очистка урн, расположенных на территории общего пользования, производится организацией, осуществляющей уборку и содержание соответствующей территории</w:t>
      </w:r>
      <w:r>
        <w:rPr>
          <w:szCs w:val="28"/>
        </w:rPr>
        <w:t>, по мере их заполнения, но не реже одного раза в день.</w:t>
      </w:r>
      <w:r w:rsidRPr="007C5A1D">
        <w:rPr>
          <w:szCs w:val="28"/>
        </w:rPr>
        <w:t xml:space="preserve"> 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Покраска урн осуществляется организацией, осуществляющей уборку и содержание соответствующей территории, один раз в год (апрель), а также по мере необходимости или по предписанию администрации поселения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6.3. Благоустройство территорий, не принадлежащих юридическим и физическим лицам, либо индивидуальным предпринимателям на праве </w:t>
      </w:r>
      <w:r w:rsidRPr="007C5A1D">
        <w:rPr>
          <w:szCs w:val="28"/>
        </w:rPr>
        <w:lastRenderedPageBreak/>
        <w:t xml:space="preserve">собственности или ином вещном, обязательственном праве, осуществляется администрацией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 xml:space="preserve">Калининского </w:t>
      </w:r>
      <w:proofErr w:type="gramStart"/>
      <w:r>
        <w:rPr>
          <w:szCs w:val="28"/>
        </w:rPr>
        <w:t>района</w:t>
      </w:r>
      <w:r w:rsidRPr="007C5A1D">
        <w:rPr>
          <w:szCs w:val="28"/>
        </w:rPr>
        <w:t xml:space="preserve">  в</w:t>
      </w:r>
      <w:proofErr w:type="gramEnd"/>
      <w:r w:rsidRPr="007C5A1D">
        <w:rPr>
          <w:szCs w:val="28"/>
        </w:rPr>
        <w:t xml:space="preserve"> соответствии с установленными полномочиями и в пределах средств, предусмотренных на эти цели в местном бюджете (бюджете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>).</w:t>
      </w:r>
    </w:p>
    <w:p w:rsidR="00282770" w:rsidRPr="00C836C6" w:rsidRDefault="00282770" w:rsidP="0028277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836C6">
        <w:rPr>
          <w:szCs w:val="28"/>
        </w:rPr>
        <w:t>6.4. Организацию работы по благоустройству и содержанию территорий осуществляют:</w:t>
      </w:r>
    </w:p>
    <w:p w:rsidR="00282770" w:rsidRPr="00C836C6" w:rsidRDefault="00282770" w:rsidP="0028277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836C6">
        <w:rPr>
          <w:szCs w:val="28"/>
        </w:rPr>
        <w:t xml:space="preserve">на земельных участках и прилегающих территориях к многоквартирным жилым домам, признанным аварийными, расселёнными и подлежащими сносу, до определения подрядной организации, осуществляющей демонтаж, - администрация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C836C6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C836C6">
        <w:rPr>
          <w:szCs w:val="28"/>
        </w:rPr>
        <w:t>;</w:t>
      </w:r>
    </w:p>
    <w:p w:rsidR="00282770" w:rsidRPr="00C836C6" w:rsidRDefault="00282770" w:rsidP="0028277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836C6">
        <w:rPr>
          <w:szCs w:val="28"/>
        </w:rPr>
        <w:t>на земельных участках, на которых размещены многоквартирные дома - организации, обслуживающие жилищный фонд, если собственниками заключён договор на управление/эксплуатацию многоквартирным домом. При отсутствии такого договора - собственники помещений в доме;</w:t>
      </w:r>
    </w:p>
    <w:p w:rsidR="00282770" w:rsidRPr="00C836C6" w:rsidRDefault="00282770" w:rsidP="0028277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836C6">
        <w:rPr>
          <w:szCs w:val="28"/>
        </w:rPr>
        <w:t>на земельных участках, находящихся в собственности, постоянном (бессрочном) и безвозмездном пользовании, аренде физических и юридических лиц, либо индивидуальных предпринимателей - соответствующие физические и юридические лица, либо индивидуальные предприниматели;</w:t>
      </w:r>
    </w:p>
    <w:p w:rsidR="00282770" w:rsidRPr="00C836C6" w:rsidRDefault="00282770" w:rsidP="0028277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836C6">
        <w:rPr>
          <w:szCs w:val="28"/>
        </w:rPr>
        <w:t>на участках домовладений индивидуальной застройки, принадлежащих физическим лицам на правах собственности - собственники или пользователи домовладений;</w:t>
      </w:r>
    </w:p>
    <w:p w:rsidR="00282770" w:rsidRPr="00C836C6" w:rsidRDefault="00282770" w:rsidP="0028277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836C6">
        <w:rPr>
          <w:szCs w:val="28"/>
        </w:rPr>
        <w:t xml:space="preserve">на не используемых и не осваиваемых длительное время территориях, территориях после сноса строений - администрации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C836C6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C836C6">
        <w:rPr>
          <w:szCs w:val="28"/>
        </w:rPr>
        <w:t>;</w:t>
      </w:r>
    </w:p>
    <w:p w:rsidR="00282770" w:rsidRPr="00C836C6" w:rsidRDefault="00282770" w:rsidP="0028277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836C6">
        <w:rPr>
          <w:szCs w:val="28"/>
        </w:rPr>
        <w:t>на территориях, где ведется строительство или производятся планировочные, подготовительные работы (на все время строительства или проведения работ) - организации, ведущие строительство, производящие работы;</w:t>
      </w:r>
    </w:p>
    <w:p w:rsidR="00282770" w:rsidRPr="00C836C6" w:rsidRDefault="00282770" w:rsidP="0028277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836C6">
        <w:rPr>
          <w:szCs w:val="28"/>
        </w:rPr>
        <w:t>на земельных участках, где расположены временные нестационарные объекты, - собственники и арендаторы данных объектов;</w:t>
      </w:r>
    </w:p>
    <w:p w:rsidR="00282770" w:rsidRPr="00C836C6" w:rsidRDefault="00282770" w:rsidP="0028277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836C6">
        <w:rPr>
          <w:szCs w:val="28"/>
        </w:rPr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282770" w:rsidRPr="00C836C6" w:rsidRDefault="00282770" w:rsidP="0028277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836C6">
        <w:rPr>
          <w:szCs w:val="28"/>
        </w:rPr>
        <w:t>на территориях гаражно-строительных кооперативов - соответствующие кооперативы;</w:t>
      </w:r>
    </w:p>
    <w:p w:rsidR="00282770" w:rsidRPr="00C836C6" w:rsidRDefault="00282770" w:rsidP="0028277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836C6">
        <w:rPr>
          <w:szCs w:val="28"/>
        </w:rPr>
        <w:t>на территориях садоводческих объединений граждан - соответствующие объединения;</w:t>
      </w:r>
    </w:p>
    <w:p w:rsidR="00282770" w:rsidRPr="00C836C6" w:rsidRDefault="00282770" w:rsidP="0028277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836C6">
        <w:rPr>
          <w:szCs w:val="28"/>
        </w:rPr>
        <w:t>на тротуарах:</w:t>
      </w:r>
    </w:p>
    <w:p w:rsidR="00282770" w:rsidRPr="00C836C6" w:rsidRDefault="00282770" w:rsidP="0028277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836C6">
        <w:rPr>
          <w:szCs w:val="28"/>
        </w:rPr>
        <w:t>примыкающих к проезжей части улиц или к проездам, отделённым от проезжей части газоном шириной не более трёх метров и не имеющим непосредственных выходов из подъездов жилых зданий; прилегающих к ограждениям набережных, - организации, отвечающие за уборку и содержание проезжей части;</w:t>
      </w:r>
    </w:p>
    <w:p w:rsidR="00282770" w:rsidRPr="00C836C6" w:rsidRDefault="00282770" w:rsidP="0028277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836C6">
        <w:rPr>
          <w:szCs w:val="28"/>
        </w:rPr>
        <w:t xml:space="preserve">имеющих непосредственные выходы из подъездов жилых зданий, тротуарах придомовых территорий, въездах во дворы, пешеходных дорожках, </w:t>
      </w:r>
      <w:r w:rsidRPr="00C836C6">
        <w:rPr>
          <w:szCs w:val="28"/>
        </w:rPr>
        <w:lastRenderedPageBreak/>
        <w:t>расположенных на придомовых территориях, - организации, осуществляющие управление/эксплуатацию многоквартирными домами, либо собственники помещений в многоквартирных домах;</w:t>
      </w:r>
    </w:p>
    <w:p w:rsidR="00282770" w:rsidRPr="00C836C6" w:rsidRDefault="00282770" w:rsidP="0028277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836C6">
        <w:rPr>
          <w:szCs w:val="28"/>
        </w:rPr>
        <w:t xml:space="preserve">находящихся на мостах, путепроводах, эстакадах, а также технических тротуаров, примыкающих к инженерным сооружениям и лестничным </w:t>
      </w:r>
      <w:proofErr w:type="gramStart"/>
      <w:r w:rsidRPr="00C836C6">
        <w:rPr>
          <w:szCs w:val="28"/>
        </w:rPr>
        <w:t xml:space="preserve">сходам,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</w:t>
      </w:r>
      <w:r w:rsidRPr="00C836C6">
        <w:rPr>
          <w:szCs w:val="28"/>
        </w:rPr>
        <w:t>организации, на балансе которых находятся данные инженерные сооружения, либо организации, эксплуатирующие их;</w:t>
      </w:r>
    </w:p>
    <w:p w:rsidR="00282770" w:rsidRPr="00C836C6" w:rsidRDefault="00282770" w:rsidP="0028277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836C6">
        <w:rPr>
          <w:szCs w:val="28"/>
        </w:rPr>
        <w:t xml:space="preserve">на проезжей части по всей ширине дорог, площадей, набережных, мостов, путепроводов, эстакад, улиц и проездов улично-дорожной сети, включая </w:t>
      </w:r>
      <w:proofErr w:type="spellStart"/>
      <w:r w:rsidRPr="00C836C6">
        <w:rPr>
          <w:szCs w:val="28"/>
        </w:rPr>
        <w:t>прилотковую</w:t>
      </w:r>
      <w:proofErr w:type="spellEnd"/>
      <w:r w:rsidRPr="00C836C6">
        <w:rPr>
          <w:szCs w:val="28"/>
        </w:rPr>
        <w:t xml:space="preserve"> </w:t>
      </w:r>
      <w:proofErr w:type="gramStart"/>
      <w:r w:rsidRPr="00C836C6">
        <w:rPr>
          <w:szCs w:val="28"/>
        </w:rPr>
        <w:t>зону  -</w:t>
      </w:r>
      <w:proofErr w:type="gramEnd"/>
      <w:r w:rsidRPr="00C836C6">
        <w:rPr>
          <w:szCs w:val="28"/>
        </w:rPr>
        <w:t xml:space="preserve"> организации, отвечающие за уборку и содержание проезжей части;</w:t>
      </w:r>
    </w:p>
    <w:p w:rsidR="00282770" w:rsidRPr="00C836C6" w:rsidRDefault="00282770" w:rsidP="0028277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836C6">
        <w:rPr>
          <w:szCs w:val="28"/>
        </w:rPr>
        <w:t>на объектах озеленения (парки, скверы, бульвары, газоны), в том числе расположенных на них тротуарах, пешеходных зонах, лестничных сходах, - организации, на балансе или эксплуатации которых находятся данные объекты озеленения;</w:t>
      </w:r>
    </w:p>
    <w:p w:rsidR="00282770" w:rsidRPr="00C836C6" w:rsidRDefault="00282770" w:rsidP="0028277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836C6">
        <w:rPr>
          <w:szCs w:val="28"/>
        </w:rPr>
        <w:t>на газонной части разделительных полос, ограждений проезжей части, тротуарах и газонах, других элементах благоустройства дороги - организации, отвечающие за уборку и содержание проезжей части;</w:t>
      </w:r>
    </w:p>
    <w:p w:rsidR="00282770" w:rsidRPr="00C836C6" w:rsidRDefault="00282770" w:rsidP="0028277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836C6">
        <w:rPr>
          <w:szCs w:val="28"/>
        </w:rPr>
        <w:t>на посадочных площадках общественного транспорта-организации, на балансе которых они находятся, либо организации, эксплуатирующие их;</w:t>
      </w:r>
    </w:p>
    <w:p w:rsidR="00282770" w:rsidRPr="00C836C6" w:rsidRDefault="00282770" w:rsidP="0028277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836C6">
        <w:rPr>
          <w:szCs w:val="28"/>
        </w:rPr>
        <w:t xml:space="preserve"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</w:t>
      </w:r>
      <w:proofErr w:type="gramStart"/>
      <w:r w:rsidRPr="00C836C6">
        <w:rPr>
          <w:szCs w:val="28"/>
        </w:rPr>
        <w:t>байпасам  -</w:t>
      </w:r>
      <w:proofErr w:type="gramEnd"/>
      <w:r w:rsidRPr="00C836C6">
        <w:rPr>
          <w:szCs w:val="28"/>
        </w:rPr>
        <w:t xml:space="preserve"> организации, эксплуатирующие данные сооружения;</w:t>
      </w:r>
    </w:p>
    <w:p w:rsidR="00282770" w:rsidRPr="00C836C6" w:rsidRDefault="00282770" w:rsidP="0028277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836C6">
        <w:rPr>
          <w:szCs w:val="28"/>
        </w:rPr>
        <w:t xml:space="preserve">на земельных участках, не предоставленных в установленном порядке юридическим, физическим лицам и индивидуальным </w:t>
      </w:r>
      <w:proofErr w:type="gramStart"/>
      <w:r w:rsidRPr="00C836C6">
        <w:rPr>
          <w:szCs w:val="28"/>
        </w:rPr>
        <w:t>предпринимателям  -</w:t>
      </w:r>
      <w:proofErr w:type="gramEnd"/>
      <w:r w:rsidRPr="00C836C6">
        <w:rPr>
          <w:szCs w:val="28"/>
        </w:rPr>
        <w:t xml:space="preserve"> администрация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C836C6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C836C6">
        <w:rPr>
          <w:szCs w:val="28"/>
        </w:rPr>
        <w:t xml:space="preserve">  в соответствии с установленными полномочиями.</w:t>
      </w:r>
    </w:p>
    <w:p w:rsidR="00282770" w:rsidRPr="00C836C6" w:rsidRDefault="00282770" w:rsidP="0028277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836C6">
        <w:rPr>
          <w:szCs w:val="28"/>
        </w:rPr>
        <w:t xml:space="preserve">На домах, зданиях собственниками и администрацией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C836C6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C836C6">
        <w:rPr>
          <w:szCs w:val="28"/>
        </w:rPr>
        <w:t xml:space="preserve"> организуется установка указателей с названиями улиц и номерами домов.</w:t>
      </w:r>
    </w:p>
    <w:p w:rsidR="00282770" w:rsidRPr="00C836C6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6C6">
        <w:rPr>
          <w:szCs w:val="28"/>
        </w:rPr>
        <w:t>Определение групп улиц, площадей и других территорий с целью установления необходимых объемов работ по санитарной уборке осуществляется в соответствии с постановлением администрации поселения.</w:t>
      </w:r>
    </w:p>
    <w:p w:rsidR="00282770" w:rsidRPr="00C836C6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6C6">
        <w:rPr>
          <w:szCs w:val="28"/>
        </w:rPr>
        <w:t>6.5. Запрещается: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осуществлять выносную торговлю с лотков, палаток, товаров, автомашин в не установленных администрацией поселения местах;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размещать товар на газонах и тротуарах, складировать тару, запасы товаров и отходов на территориях, прилегающих к объектам торговли;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производить выкладку товара, устанавливать столы, витрины, полки, холодильные витрины и шкафы на территориях, прилегающих к предприятиям торговли и общественного питания, в том числе у киосков, павильонов, палаток и др.;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lastRenderedPageBreak/>
        <w:t>возводить к объектам торговли (магазинам, киоскам, павильонам и т.д.) различного рода навесы, козырьки, не предусмотренные проектами, согласованными администрацией поселения;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подключать фекальную канализацию жилых домов, предприятий, учреждений и организаций в ливневую канализацию;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самовольно подключаться к инженерным сетям и сооружениям;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самовольно снимать, менять люки и решетки колодцев;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препятствующий естественному стоку ливневых вод;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в установленном настоящими Правилами порядке;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перевозить мусор, сыпучие и другие грузы в транспортных средствах, не оборудованных для этих целей;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C5A1D">
        <w:rPr>
          <w:szCs w:val="28"/>
        </w:rPr>
        <w:t>повреждать  и</w:t>
      </w:r>
      <w:proofErr w:type="gramEnd"/>
      <w:r w:rsidRPr="007C5A1D">
        <w:rPr>
          <w:szCs w:val="28"/>
        </w:rPr>
        <w:t xml:space="preserve"> самовольно демонтировать лавочки, скамейки, декоративные ограждения;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производить расклейку афиш, рекламных, агитационных и информационных материалов, в том числе объявлений, плакатов, иных материалов информационного характера, в частности, в отношении различных групп товаров, на стенах зданий, строений и сооружений, электрических опорах, деревьях, остановочных павильонах, ограждениях, заборах и иных объектах, не предназначенных для этих целей;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наносить надписи на стенах зданий, сооружений, малых архитектурных формах, уличном коммунальном оборудовании, тротуарах и иных объектах, не предназначенных для этих целей;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купаться в фонтанах и декоративных водоемах, купать домашних животных.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использование для стоянки и размещения неэксплуатируемых транспортных средств проезжей части улиц, проездов, тротуаров и других территорий;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самовольно занимать территорию общего пользования.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6.5.1.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Проезды должны выходить на второстепенные улицы и оборудоваться шлагбаумами или воротами.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Строительные площадки должны быть обеспечены благоустроенной проезжей частью не менее 20 метров у каждого выезда с оборудованием для очистки колес.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lastRenderedPageBreak/>
        <w:t xml:space="preserve">6.5.2. При строительстве, реконструкции объектов капитального строительства, находящихся на территории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>, застройщики обязаны: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обеспечить повседневную уборку дорог, примыкающих к строительной площадке, включая въезды и выезды по 300 метров в каждую сторону;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содержать в чистоте территорию строительной площадки, а также прилегающую к ней территорию и подъезды, не допускать выноса грунта или грязи колёсами механических транспортных средств со строительной площадки;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не допускать закапывания в грунт или сжигания мусора и отходов;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C5A1D">
        <w:rPr>
          <w:szCs w:val="28"/>
        </w:rPr>
        <w:t>осуществлять  перемещение</w:t>
      </w:r>
      <w:proofErr w:type="gramEnd"/>
      <w:r w:rsidRPr="007C5A1D">
        <w:rPr>
          <w:szCs w:val="28"/>
        </w:rPr>
        <w:t xml:space="preserve"> отходов строительства,  сноса и грунтов на основании разрешения на перемещение отходов строительства, сноса зданий и сооружений, в том числе грунтов, выданных администрацией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>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согласовывать с администрацией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 xml:space="preserve"> проведение работ в технических и охранных зонах;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 при проведении работ на проезжей части на территории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 xml:space="preserve"> согласовывать с администрацией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 xml:space="preserve"> схемы движения транспорта и пешеходов на период проведения работ на проезжей части.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6.6. Строительство, установка и содержание малых архитектурных форм.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6.6.1. Физические или юридические лица при содержании малых архитектурных форм обязаны производить их ремонт и окраску (при обязательном согласовании расцветки с администрацией поселения).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6.6.2.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производиться не реже одного раза в год.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6.6.3.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должна производиться не реже одного раза в два года, а ремонт - по мере необходимости.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6.7. Ремонт и содержание зданий и сооружений.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6.7.1. Эксплуатация зданий и сооружений, их ремонт должен производиться в соответствии с установленными правилами и нормами технической эксплуатации.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6.7.2. 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Федерации, иными нормативными правовыми актами Краснодарского края, муниципальными правовыми актами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 xml:space="preserve">Калининского </w:t>
      </w:r>
      <w:proofErr w:type="gramStart"/>
      <w:r>
        <w:rPr>
          <w:szCs w:val="28"/>
        </w:rPr>
        <w:t>района</w:t>
      </w:r>
      <w:r w:rsidRPr="007C5A1D">
        <w:rPr>
          <w:szCs w:val="28"/>
        </w:rPr>
        <w:t xml:space="preserve">  и</w:t>
      </w:r>
      <w:proofErr w:type="gramEnd"/>
      <w:r w:rsidRPr="007C5A1D">
        <w:rPr>
          <w:szCs w:val="28"/>
        </w:rPr>
        <w:t xml:space="preserve"> настоящими Правилами.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C5A1D">
        <w:rPr>
          <w:b/>
          <w:szCs w:val="28"/>
        </w:rPr>
        <w:lastRenderedPageBreak/>
        <w:t>Раздел 7. Сохранность дорог, тротуаров, площадей и других элементов благоустройства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7.1. При производстве работ, в том числе строительных, ремонтных, связанных с разрытием на землях общего пользования территории поселения,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производящих эти работы.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7.2. При обнаружении до начала производства работ по реконструкции, капитальному ремонту и ремонту дорожной одежды, разрушения колодцев, эксплуатирующая организация восстанавливает их, а регулировка крышек колодцев с рабочей частью горловины или их замена осуществляются организацией, выполняющей реконструкцию, капитальный ремонт и ремонт дорожной одежды.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7.3. Физические и юридические лица (далее -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поселения, в том числе влекущие разрытие дорожного покрытия, разрушение объектов благоустройства, обязаны: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устанавливать вокруг строительных площадок соответствующие типовые ограждения, габаритное освещение;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обеспечивать проезды для спецмашин и личного транспорта, проходы для пешеходов, водоотводы;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своевременно вывозить грунт и мусор в специально отведенные места, не допускать выезда со строительных площадок на </w:t>
      </w:r>
      <w:proofErr w:type="gramStart"/>
      <w:r w:rsidRPr="007C5A1D">
        <w:rPr>
          <w:szCs w:val="28"/>
        </w:rPr>
        <w:t>улицы  загрязненных</w:t>
      </w:r>
      <w:proofErr w:type="gramEnd"/>
      <w:r w:rsidRPr="007C5A1D">
        <w:rPr>
          <w:szCs w:val="28"/>
        </w:rPr>
        <w:t xml:space="preserve"> машин и механизмов (выезды со строительных площадок должны иметь твердое покрытие, исключающее вынос грязи на проезжую часть);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восстановить после окончания работ по ликвидации аварий в установленный срок все проходы, проезды, тротуары, газоны и другие элементы благоустройства, разрушенные при производстве работ по ликвидации аварий.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7.4. При строительстве, ремонте и реконструкции дорог, площадей, скверов застройщики обязаны: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предусматривать освещение прилегающих территорий по согласованию с организациями, осуществляющими эксплуатацию муниципальных сетей наружного освещения (кабельная и воздушная сеть, электрические опоры, светильники, иллюминация, шкафы управления);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работы по переносу электрических опор, изменению габаритов воздушных линий или защиту их от механических повреждений, а также 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7.5. При проведении работ, связанных с разрытием на землях общего пользования территории поселения, влекущим, в том числе, разрушение дорожного покрытия, разрушение объектов благоустройства, временное </w:t>
      </w:r>
      <w:r w:rsidRPr="007C5A1D">
        <w:rPr>
          <w:szCs w:val="28"/>
        </w:rPr>
        <w:lastRenderedPageBreak/>
        <w:t>ограничение движения транспортных средств в местах проведения таких работ, может осуществляться главой поселения.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7.6. 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установить ограждение объекта строительства;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обеспечить содержание ограждений строительной площадки в удовлетворительном техническом состоянии (ограждения должны быть очищены от грязи, без проемов, поврежденных участков, отклонений от вертикали, посторонних наклеек, объявлений и надписей);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обозначить указателями и знаками пути объезда для транспорта и оборудовать пути прохода для пешеходов (пешеходные галереи, настилы, перила, мостки);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установить при въезде на строительную площадку информационные щиты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даты начала и окончания строительства;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обеспечить освещение строительной площадки;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содержать в чистоте территорию строительной площадки, а также не допускать загрязнение прилегающей к ней территории и подъездов, не допускать выноса грунта или грязи колесами автотранспорта со строительной площадки;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оборудовать выезды со строительной площадки пунктами мойки (очистки) колес автотранспорта;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оборудовать места на строительной площадке для складирования материалов, конструкций изделий и инвентаря, а также места для установки строительной техники;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установить биотуалет или стационарный туалет с подключением к сетям канализации;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установить бункер-накопитель для сбора строительного мусора или огородить для этих целей специальную площадку;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не допускать закапывание в грунт или сжигание мусора и отходов;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не допускать при уборке строительных отходов и мусора сбрасывания их с этажей зданий и сооружений без применения закрытых лотков (желобов), бункеров-накопителей, закрытых ящиков или контейнеров.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7.7. Прокладка и переустройство инженерных коммуникаций в границах полос отвода и придорожных полос автомобильных дорог местного значения.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7.8. 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 местного значения (далее - владелец автомобильной дороги), и разрешения на строительство, выдаваемого в установленном порядке администрацией поселения в случае, если для прокладки или переустройства таких инженерных коммуникаций требуется выдача разрешения на строительство.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lastRenderedPageBreak/>
        <w:t>7.9.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7.10.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счет, при наличии согласия в письменной форме владельца автомобильной дороги и на основании разрешения на строительство, выдаваемого в установленном порядке администрацией поселения в случае, если для прокладки или переустройства таких инженерных коммуникаций требуется выдача разрешения на строительство.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7.11. В случае если прокладка или переустройство инженерных коммуникаций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7.12. Владельцы инженерных коммуникаций, осуществляющие их прокладку или переустройство без согласия владельца автомобильной дороги и без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 обязаны прекратить прокладку или переустройство инженерных коммуникаций, осуществить снос незаконно возведенных сооружений, иных объектов и привести автомобильную дорогу местного значения в первоначальное состояние. 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лиц, виновных в незаконных прокладке или переустройстве таких сооружений, иных объектов, в соответствии с законодательством Российской Федерации.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C5A1D">
        <w:rPr>
          <w:b/>
          <w:szCs w:val="28"/>
        </w:rPr>
        <w:t>Раздел 8. Проведение работ при строительстве, ремонте, реконструкции коммуникаций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производится только при наличии ордера на проведение земляных работ, выданного администрацией поселения в соответствии с административным регламентом </w:t>
      </w:r>
      <w:r w:rsidRPr="007C5A1D">
        <w:rPr>
          <w:szCs w:val="28"/>
        </w:rPr>
        <w:lastRenderedPageBreak/>
        <w:t xml:space="preserve">предоставления администрацией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 xml:space="preserve"> муниципальной услуги «Выдача разрешения (ордера) на проведение земляных работ на территории общего пользования», утверждённым администрацией </w:t>
      </w:r>
      <w:r>
        <w:rPr>
          <w:szCs w:val="28"/>
        </w:rPr>
        <w:t>Бойкопонур</w:t>
      </w:r>
      <w:r w:rsidRPr="00B24B4A">
        <w:rPr>
          <w:szCs w:val="28"/>
        </w:rPr>
        <w:t>ского</w:t>
      </w:r>
      <w:r w:rsidRPr="007C5A1D">
        <w:rPr>
          <w:szCs w:val="28"/>
        </w:rPr>
        <w:t xml:space="preserve"> сельского поселения </w:t>
      </w:r>
      <w:r>
        <w:rPr>
          <w:szCs w:val="28"/>
        </w:rPr>
        <w:t>Калининского района</w:t>
      </w:r>
      <w:r w:rsidRPr="007C5A1D">
        <w:rPr>
          <w:szCs w:val="28"/>
        </w:rPr>
        <w:t>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Аварийные работы разрешается начинать владельцам сетей по телефонограмме или по уведомлению администрации поселения с последующим оформлением разрешения в 3-дневный срок.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8.2. Разрешение на производство работ по строительству, реконструкции, ремонту коммуникаций выдается администрацией поселения при предъявлении: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B0A8B">
        <w:rPr>
          <w:szCs w:val="28"/>
        </w:rPr>
        <w:t>согласованной схемы движения транспорта и пешеходов;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выдаётся только по согласованию со специализированной организацией, обслуживающей дорожное покрытие, тротуары, газоны.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8.3. Не допускается прокладка напорных коммуникаций под проезжей частью магистральных улиц.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8.4. При реконструкции действующих подземных коммуникаций должен предусматриваться их вынос из-под проезжей части магистральных улиц.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8.5. При необходимости прокладки подземных коммуникаций в стесненных условиях должно предусматриваться сооружение переходных коллекторов. Проектирование коллекторов осуществляется с учетом перспективы развития сетей.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8.6. Прокладку подземных коммуникаций под проезжей частью улиц, проездами, а также под тротуарами разрешается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8.7.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объеме организациями, получившим разрешение на производство работ, в сроки, согласованные с администрацией поселения.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8.8. До начала производства работ по разрытию необходимо: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8.8.1. Установить дорожные знаки в соответствии с согласованной схемой;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lastRenderedPageBreak/>
        <w:t>8.8.2.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Ограждение рекомендуется выполнять сплошным и надежным, предотвращающим попадание посторонних на стройплощадку.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8.8.3. Оформлять при необходимости в установленном порядке и осуществлять снос или пересадку зеленых насаждений. В </w:t>
      </w:r>
      <w:proofErr w:type="gramStart"/>
      <w:r w:rsidRPr="007C5A1D">
        <w:rPr>
          <w:szCs w:val="28"/>
        </w:rPr>
        <w:t>случае</w:t>
      </w:r>
      <w:proofErr w:type="gramEnd"/>
      <w:r w:rsidRPr="007C5A1D">
        <w:rPr>
          <w:szCs w:val="28"/>
        </w:rPr>
        <w:t xml:space="preserve">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8.9. Разрешение на производство работ необходимо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8.10. В разрешении необходимо устанавливать сроки и условия производства работ.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8.11.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8.12. В случае неявки представителя или отказа его указать точное положение коммуникаций должен быть составлен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7C5A1D">
        <w:rPr>
          <w:szCs w:val="28"/>
        </w:rPr>
        <w:t>топооснове</w:t>
      </w:r>
      <w:proofErr w:type="spellEnd"/>
      <w:r w:rsidRPr="007C5A1D">
        <w:rPr>
          <w:szCs w:val="28"/>
        </w:rPr>
        <w:t>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8.13.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8.14.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8.15. Засыпка траншеи до выполнения геодезической съемки не допускается. Организации, получившие разрешение на проведение земляных работ, до окончания работ должны произвести геодезическую съемку.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 xml:space="preserve">8.16.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</w:t>
      </w:r>
      <w:r w:rsidRPr="007C5A1D">
        <w:rPr>
          <w:szCs w:val="28"/>
        </w:rPr>
        <w:lastRenderedPageBreak/>
        <w:t>право составить протокол для привлечения виновных лиц к административной ответственности.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8.17.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течение суток.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Наледи, образовавшиеся из-за аварий на подземных коммуникациях, должны ликвидировать организации - владельцы коммуникаций, либо специализированные организации на основании договоров за счет владельцев коммуникаций.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C5A1D">
        <w:rPr>
          <w:szCs w:val="28"/>
        </w:rPr>
        <w:t>8.18. Проведение работ при строительстве, ремонте, реконструкции коммуникаций по просроченным ордерам является самовольным проведением земляных работ.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C5A1D">
        <w:rPr>
          <w:b/>
          <w:szCs w:val="28"/>
        </w:rPr>
        <w:t>Раздел 9. Контроль за выполнением Правил</w:t>
      </w:r>
    </w:p>
    <w:p w:rsidR="00282770" w:rsidRPr="007C5A1D" w:rsidRDefault="00282770" w:rsidP="002827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9.1. Администрация поселения осуществляет контроль в пределах своей компетенции за соблюдением физическими и юридическими лицами настоящих Правил.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9.2. Администрация поселения вправе издавать муниципальные правовые акты в развитие положений настоящих Правил.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9.3. Ответственность за нарушение настоящих Правил.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Лица, допустившие нарушения настоящих Правил, несут ответственность в соответствии с действующим законодательством.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</w:p>
    <w:p w:rsidR="00282770" w:rsidRPr="007C5A1D" w:rsidRDefault="00282770" w:rsidP="00282770">
      <w:pPr>
        <w:tabs>
          <w:tab w:val="left" w:pos="709"/>
        </w:tabs>
        <w:ind w:firstLine="709"/>
        <w:jc w:val="center"/>
        <w:rPr>
          <w:b/>
          <w:szCs w:val="28"/>
        </w:rPr>
      </w:pPr>
      <w:r w:rsidRPr="007C5A1D">
        <w:rPr>
          <w:b/>
          <w:szCs w:val="28"/>
        </w:rPr>
        <w:t>Раздел 10. Обеспечение беспрепятственного доступа маломобильных граждан к объектам социальной, транспортной и инженерной инфраструктур</w:t>
      </w:r>
    </w:p>
    <w:p w:rsidR="00282770" w:rsidRPr="007C5A1D" w:rsidRDefault="00282770" w:rsidP="00282770">
      <w:pPr>
        <w:tabs>
          <w:tab w:val="left" w:pos="709"/>
        </w:tabs>
        <w:ind w:firstLine="709"/>
        <w:rPr>
          <w:szCs w:val="28"/>
        </w:rPr>
      </w:pP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 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требованиями норм градостроительного проектирования.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</w:p>
    <w:p w:rsidR="00282770" w:rsidRPr="007C5A1D" w:rsidRDefault="00282770" w:rsidP="00282770">
      <w:pPr>
        <w:tabs>
          <w:tab w:val="left" w:pos="709"/>
        </w:tabs>
        <w:ind w:firstLine="709"/>
        <w:jc w:val="center"/>
        <w:rPr>
          <w:b/>
          <w:szCs w:val="28"/>
        </w:rPr>
      </w:pPr>
      <w:r w:rsidRPr="007C5A1D">
        <w:rPr>
          <w:b/>
          <w:szCs w:val="28"/>
        </w:rPr>
        <w:t>Раздел 11. Требования к сезонным объектам общественного питания, объектам торговли и объектам сферы услуг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11.1. Требования к размещению сезонных объектов общественного питания, объектов торговли и объектов сферы услуг.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11.1.1. Сезонные объекты общественного питания (летние кафе), объекты торговли и объекты сферы услуг (далее - сезонные объекты) размещаются на земельных участках, прилегающих к стационарным объектам общественного питания, объектам торговли и объектам сферы услуг, при наличии </w:t>
      </w:r>
      <w:r w:rsidRPr="007C5A1D">
        <w:rPr>
          <w:szCs w:val="28"/>
        </w:rPr>
        <w:lastRenderedPageBreak/>
        <w:t>правоустанавливающих документов на эти земельные участки, в границах выделенных земельных участков, не загромождая пешеходные дорожки.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11.1.2. Не допускается размещение сезонных объектов в арках зданий, на газонах, цветниках, детских и спортивных площадках, площадках для </w:t>
      </w:r>
      <w:proofErr w:type="gramStart"/>
      <w:r w:rsidRPr="007C5A1D">
        <w:rPr>
          <w:szCs w:val="28"/>
        </w:rPr>
        <w:t>отдыха,  на</w:t>
      </w:r>
      <w:proofErr w:type="gramEnd"/>
      <w:r w:rsidRPr="007C5A1D">
        <w:rPr>
          <w:szCs w:val="28"/>
        </w:rPr>
        <w:t xml:space="preserve"> остановочных пунктах  пассажирского транспорта.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11.1.3. При необходимости выполнения ремонтных, профилактических и других работ на инженерных сетях, коммуникациях и иных объектах инфраструктуры, во время выполнения которых невозможно функционирование сезонного объекта, администрация поселения за 14 дней до начала работ уведомляет хозяйствующий субъект, осуществляющий деятельность в стационарном объекте общественного питания, объекте торговли либо объекте сферы услуг, о необходимости демонтажа конструкций сезонного объекта (полностью либо частично) с указанием дат начала и окончания соответствующих работ.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При необходимости проведения аварийных работ уведомление производится незамедлительно.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Хозяйствующий субъект, осуществляющий деятельность в стационарном объекте общественного питания, объекте торговли или объекте сферы услуг, обязан обеспечить возможность проведения соответствующих работ в указанный администрацией поселения период времени.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11.1.4. Демонтаж незаконно размещенного сезонного объекта осуществляется в установленном порядке по освобождению земельных участков от незаконно размещенных на них объектов, не являющихся объектами капитального строительства.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11.2. Требования к обустройству сезонных объектов общественного питания, объектов торговли и объектов сферы услуг.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11.2.1. При обустройстве сезонных объектов могут использоваться как элементы оборудования, так и сборно-разборные (легковозводимые) конструкции. 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11.2.2. Элементами оборудования сезонных объектов являются: зонты, мебель, маркизы, декоративные ограждения, осветительные и обогревательные приборы, элементы озеленения, торгово-технологическое оборудование.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11.2.3. Элементами сборно-разборных (легковозводимых) конструкций являются: навесы, стойки-опоры, настилы, ограждающие конструкции в виде декоративных панелей, монтируемых между стойками-опорами.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11.2.4. Обустройство сезонных объектов сборно-разборными (легковозводимыми) конструкциями не допускается в следующих случаях: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 (или) дверным проемам здания, строения, сооружения, элементы и способ крепления, разрушают архитектурные элементы здания, строения, сооружения;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отсутствуют элементы для беспрепятственного доступа маломобильных групп населения (пандусы, поручни, специальные тактильные и сигнальные маркировки);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нарушается существующая система водоотведения (водослива) здания.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lastRenderedPageBreak/>
        <w:t>11.2.5. Опорные конструкции маркиз на фасаде здания, строения не должны размещаться за пределами помещения, занимаемого стационарным объектом общественного питания, объектом торговли или объектом сферы услуг.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11.2.6. Высота зонтов не должна превышать высоту первого этажа здания, строения, занимаемого стационарным объектом общественного питания, объектом торговли или объектом сферы услуг.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11.2.7. Декоративное ограждение не должно превышать в высоту 90 сантиметров и не должно быть стационарным на период использования (должно легко демонтироваться).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11.2.8. Декоративные панели не должны превышать в высоту 90 сантиметров от нулевой отметки пола (настила).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11.2.9. При оборудовании сезонных объектов не допускается: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использование кирпича, строительных блоков и плит;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заглубление конструкций, оборудования и ограждения;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прокладка подземных инженерных коммуникаций и проведение строительно-монтажных работ капитального характера;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 xml:space="preserve">использование для облицовки конструкции сезонных объектов и их навесов полиэтиленового пленочного покрытия, черепицы, </w:t>
      </w:r>
      <w:proofErr w:type="spellStart"/>
      <w:r w:rsidRPr="007C5A1D">
        <w:rPr>
          <w:szCs w:val="28"/>
        </w:rPr>
        <w:t>металлочерепицы</w:t>
      </w:r>
      <w:proofErr w:type="spellEnd"/>
      <w:r w:rsidRPr="007C5A1D">
        <w:rPr>
          <w:szCs w:val="28"/>
        </w:rPr>
        <w:t>, металла, а также рубероида, асбестоцементных плит.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11.3. Требования к эксплуатации сезонных объектов общественного питания, объектов торговли и объектов сферы услуг.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11.3.1. При эксплуатации сезонных объектов собственникам или иным законным владельцам сезонных объектов необходимо обеспечивать: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наличие туалета для посетителей и условий по обеспечению правил личной гигиены;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наличие урн или емкостей для сбора мусора со съемными вкладышами.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11.3.2. Не допускается использование оборудования, эксплуатация которого связана с выделением острых запахов (шашлычных, чебуречных и других), в случае размещения сезонного объекта при стационарном предприятии общественного питания, расположенном во встроенных или встроенно-пристроенных помещениях жилых зданий.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  <w:r w:rsidRPr="007C5A1D">
        <w:rPr>
          <w:szCs w:val="28"/>
        </w:rPr>
        <w:t>11.3.3. Не допускается использование осветительных приборов вблизи окон жилых помещений в случае прямого попадания на окна световых лучей.</w:t>
      </w: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</w:p>
    <w:p w:rsidR="00282770" w:rsidRDefault="00282770" w:rsidP="00282770">
      <w:pPr>
        <w:jc w:val="both"/>
        <w:rPr>
          <w:szCs w:val="28"/>
        </w:rPr>
      </w:pPr>
      <w:r>
        <w:rPr>
          <w:szCs w:val="28"/>
        </w:rPr>
        <w:t>Глава Бойкопонурского</w:t>
      </w:r>
      <w:r w:rsidRPr="003D3836">
        <w:rPr>
          <w:szCs w:val="28"/>
        </w:rPr>
        <w:t xml:space="preserve"> </w:t>
      </w:r>
    </w:p>
    <w:p w:rsidR="00282770" w:rsidRPr="003D3836" w:rsidRDefault="00282770" w:rsidP="00282770">
      <w:pPr>
        <w:jc w:val="both"/>
        <w:rPr>
          <w:szCs w:val="28"/>
        </w:rPr>
      </w:pPr>
      <w:r w:rsidRPr="003D3836">
        <w:rPr>
          <w:szCs w:val="28"/>
        </w:rPr>
        <w:t>сельского поселения</w:t>
      </w:r>
    </w:p>
    <w:p w:rsidR="00282770" w:rsidRDefault="00282770" w:rsidP="00282770">
      <w:pPr>
        <w:jc w:val="both"/>
        <w:rPr>
          <w:szCs w:val="28"/>
        </w:rPr>
      </w:pPr>
      <w:r w:rsidRPr="003D3836">
        <w:rPr>
          <w:szCs w:val="28"/>
        </w:rPr>
        <w:t xml:space="preserve">Калининского района                                                                   </w:t>
      </w:r>
      <w:r>
        <w:rPr>
          <w:szCs w:val="28"/>
        </w:rPr>
        <w:t xml:space="preserve">   </w:t>
      </w:r>
      <w:r>
        <w:rPr>
          <w:szCs w:val="28"/>
        </w:rPr>
        <w:t xml:space="preserve">          </w:t>
      </w:r>
      <w:r>
        <w:rPr>
          <w:szCs w:val="28"/>
        </w:rPr>
        <w:t xml:space="preserve"> И.А. Голев</w:t>
      </w:r>
    </w:p>
    <w:p w:rsidR="00282770" w:rsidRDefault="00282770" w:rsidP="00282770">
      <w:pPr>
        <w:jc w:val="both"/>
        <w:rPr>
          <w:szCs w:val="28"/>
        </w:rPr>
      </w:pPr>
    </w:p>
    <w:p w:rsidR="00282770" w:rsidRDefault="00282770" w:rsidP="00282770">
      <w:pPr>
        <w:jc w:val="both"/>
        <w:rPr>
          <w:szCs w:val="28"/>
        </w:rPr>
      </w:pPr>
    </w:p>
    <w:tbl>
      <w:tblPr>
        <w:tblpPr w:leftFromText="180" w:rightFromText="180" w:vertAnchor="text" w:horzAnchor="margin" w:tblpY="-595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282770" w:rsidRPr="007C5A1D" w:rsidTr="004B11E2">
        <w:tc>
          <w:tcPr>
            <w:tcW w:w="2500" w:type="pct"/>
            <w:shd w:val="clear" w:color="auto" w:fill="auto"/>
          </w:tcPr>
          <w:p w:rsidR="00282770" w:rsidRPr="007C5A1D" w:rsidRDefault="00282770" w:rsidP="00282770">
            <w:pPr>
              <w:tabs>
                <w:tab w:val="left" w:pos="709"/>
              </w:tabs>
              <w:ind w:firstLine="709"/>
              <w:jc w:val="both"/>
              <w:rPr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282770" w:rsidRPr="007C5A1D" w:rsidRDefault="00282770" w:rsidP="00282770">
            <w:pPr>
              <w:tabs>
                <w:tab w:val="left" w:pos="709"/>
              </w:tabs>
              <w:ind w:firstLine="709"/>
              <w:jc w:val="center"/>
              <w:rPr>
                <w:szCs w:val="28"/>
              </w:rPr>
            </w:pPr>
            <w:r w:rsidRPr="007C5A1D">
              <w:rPr>
                <w:szCs w:val="28"/>
              </w:rPr>
              <w:t>ПРИЛОЖЕНИЕ № 1</w:t>
            </w:r>
          </w:p>
          <w:p w:rsidR="00282770" w:rsidRPr="007C5A1D" w:rsidRDefault="00282770" w:rsidP="00282770">
            <w:pPr>
              <w:tabs>
                <w:tab w:val="left" w:pos="709"/>
              </w:tabs>
              <w:ind w:firstLine="709"/>
              <w:jc w:val="center"/>
              <w:rPr>
                <w:szCs w:val="28"/>
              </w:rPr>
            </w:pPr>
            <w:r w:rsidRPr="007C5A1D">
              <w:rPr>
                <w:szCs w:val="28"/>
              </w:rPr>
              <w:t>к Правилам</w:t>
            </w:r>
          </w:p>
          <w:p w:rsidR="00282770" w:rsidRPr="007C5A1D" w:rsidRDefault="00282770" w:rsidP="00282770">
            <w:pPr>
              <w:tabs>
                <w:tab w:val="left" w:pos="709"/>
              </w:tabs>
              <w:ind w:firstLine="709"/>
              <w:jc w:val="center"/>
              <w:rPr>
                <w:szCs w:val="28"/>
              </w:rPr>
            </w:pPr>
            <w:r w:rsidRPr="007C5A1D">
              <w:rPr>
                <w:szCs w:val="28"/>
              </w:rPr>
              <w:t xml:space="preserve">благоустройства территории </w:t>
            </w:r>
          </w:p>
          <w:p w:rsidR="00282770" w:rsidRPr="007C5A1D" w:rsidRDefault="00282770" w:rsidP="00282770">
            <w:pPr>
              <w:tabs>
                <w:tab w:val="left" w:pos="709"/>
              </w:tabs>
              <w:ind w:firstLine="283"/>
              <w:jc w:val="center"/>
              <w:rPr>
                <w:szCs w:val="28"/>
              </w:rPr>
            </w:pPr>
            <w:r>
              <w:rPr>
                <w:szCs w:val="28"/>
              </w:rPr>
              <w:t>Бойкопонур</w:t>
            </w:r>
            <w:r w:rsidRPr="00B24B4A">
              <w:rPr>
                <w:szCs w:val="28"/>
              </w:rPr>
              <w:t>ского</w:t>
            </w:r>
            <w:r w:rsidRPr="007C5A1D">
              <w:rPr>
                <w:szCs w:val="28"/>
              </w:rPr>
              <w:t xml:space="preserve"> сельского  </w:t>
            </w:r>
            <w:r>
              <w:rPr>
                <w:szCs w:val="28"/>
              </w:rPr>
              <w:t xml:space="preserve">   </w:t>
            </w:r>
            <w:r w:rsidRPr="007C5A1D">
              <w:rPr>
                <w:szCs w:val="28"/>
              </w:rPr>
              <w:t xml:space="preserve">поселения </w:t>
            </w:r>
            <w:r>
              <w:rPr>
                <w:szCs w:val="28"/>
              </w:rPr>
              <w:t>Калининского района</w:t>
            </w:r>
          </w:p>
          <w:p w:rsidR="00282770" w:rsidRPr="007C5A1D" w:rsidRDefault="00282770" w:rsidP="00282770">
            <w:pPr>
              <w:tabs>
                <w:tab w:val="left" w:pos="709"/>
              </w:tabs>
              <w:ind w:firstLine="709"/>
              <w:jc w:val="center"/>
              <w:rPr>
                <w:szCs w:val="28"/>
              </w:rPr>
            </w:pPr>
          </w:p>
        </w:tc>
      </w:tr>
    </w:tbl>
    <w:p w:rsidR="00282770" w:rsidRDefault="00282770" w:rsidP="00282770">
      <w:pPr>
        <w:jc w:val="both"/>
        <w:rPr>
          <w:szCs w:val="28"/>
        </w:rPr>
      </w:pPr>
    </w:p>
    <w:p w:rsidR="00282770" w:rsidRPr="003D3836" w:rsidRDefault="00282770" w:rsidP="00282770">
      <w:pPr>
        <w:jc w:val="both"/>
        <w:rPr>
          <w:szCs w:val="28"/>
        </w:rPr>
      </w:pPr>
    </w:p>
    <w:p w:rsidR="00282770" w:rsidRPr="007C5A1D" w:rsidRDefault="00282770" w:rsidP="00282770">
      <w:pPr>
        <w:tabs>
          <w:tab w:val="left" w:pos="709"/>
        </w:tabs>
        <w:ind w:firstLine="709"/>
        <w:jc w:val="center"/>
        <w:rPr>
          <w:b/>
          <w:szCs w:val="28"/>
        </w:rPr>
      </w:pPr>
      <w:r w:rsidRPr="007C5A1D">
        <w:rPr>
          <w:b/>
          <w:szCs w:val="28"/>
        </w:rPr>
        <w:t>ПРИЗНАКИ</w:t>
      </w:r>
    </w:p>
    <w:p w:rsidR="00282770" w:rsidRPr="007C5A1D" w:rsidRDefault="00282770" w:rsidP="00282770">
      <w:pPr>
        <w:tabs>
          <w:tab w:val="left" w:pos="709"/>
        </w:tabs>
        <w:ind w:firstLine="709"/>
        <w:jc w:val="center"/>
        <w:rPr>
          <w:szCs w:val="28"/>
        </w:rPr>
      </w:pPr>
      <w:r w:rsidRPr="007C5A1D">
        <w:rPr>
          <w:b/>
          <w:szCs w:val="28"/>
        </w:rPr>
        <w:t>категорий деревьев, подлежащих санитарной вырубке</w:t>
      </w:r>
      <w:r w:rsidRPr="007C5A1D">
        <w:rPr>
          <w:szCs w:val="28"/>
        </w:rPr>
        <w:tab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3393"/>
        <w:gridCol w:w="4262"/>
      </w:tblGrid>
      <w:tr w:rsidR="00282770" w:rsidRPr="007C5A1D" w:rsidTr="004B11E2">
        <w:tblPrEx>
          <w:tblCellMar>
            <w:top w:w="0" w:type="dxa"/>
            <w:bottom w:w="0" w:type="dxa"/>
          </w:tblCellMar>
        </w:tblPrEx>
        <w:trPr>
          <w:trHeight w:val="1207"/>
          <w:tblHeader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tabs>
                <w:tab w:val="left" w:pos="709"/>
              </w:tabs>
              <w:jc w:val="both"/>
              <w:rPr>
                <w:sz w:val="24"/>
              </w:rPr>
            </w:pPr>
            <w:r w:rsidRPr="007C5A1D">
              <w:rPr>
                <w:sz w:val="24"/>
              </w:rPr>
              <w:t>Подлежащие</w:t>
            </w:r>
            <w:r w:rsidRPr="007C5A1D">
              <w:rPr>
                <w:sz w:val="24"/>
              </w:rPr>
              <w:br/>
              <w:t>санитарной</w:t>
            </w:r>
            <w:r w:rsidRPr="007C5A1D">
              <w:rPr>
                <w:sz w:val="24"/>
              </w:rPr>
              <w:br/>
              <w:t xml:space="preserve"> вырубке  </w:t>
            </w:r>
            <w:r w:rsidRPr="007C5A1D">
              <w:rPr>
                <w:sz w:val="24"/>
              </w:rPr>
              <w:br/>
              <w:t xml:space="preserve">категории </w:t>
            </w:r>
            <w:r w:rsidRPr="007C5A1D">
              <w:rPr>
                <w:sz w:val="24"/>
              </w:rPr>
              <w:br/>
              <w:t xml:space="preserve">состояния </w:t>
            </w:r>
            <w:r w:rsidRPr="007C5A1D">
              <w:rPr>
                <w:sz w:val="24"/>
              </w:rPr>
              <w:br/>
              <w:t xml:space="preserve"> деревьев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tabs>
                <w:tab w:val="left" w:pos="709"/>
              </w:tabs>
              <w:ind w:firstLine="709"/>
              <w:jc w:val="both"/>
              <w:rPr>
                <w:sz w:val="24"/>
              </w:rPr>
            </w:pPr>
            <w:r w:rsidRPr="007C5A1D">
              <w:rPr>
                <w:sz w:val="24"/>
              </w:rPr>
              <w:br/>
            </w:r>
            <w:r w:rsidRPr="007C5A1D">
              <w:rPr>
                <w:sz w:val="24"/>
              </w:rPr>
              <w:br/>
              <w:t xml:space="preserve">      Основные признаки      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tabs>
                <w:tab w:val="left" w:pos="709"/>
              </w:tabs>
              <w:ind w:firstLine="709"/>
              <w:jc w:val="both"/>
              <w:rPr>
                <w:sz w:val="24"/>
              </w:rPr>
            </w:pPr>
            <w:r w:rsidRPr="007C5A1D">
              <w:rPr>
                <w:sz w:val="24"/>
              </w:rPr>
              <w:br/>
            </w:r>
            <w:r w:rsidRPr="007C5A1D">
              <w:rPr>
                <w:sz w:val="24"/>
              </w:rPr>
              <w:br/>
              <w:t xml:space="preserve">    Дополнительные признаки    </w:t>
            </w:r>
          </w:p>
        </w:tc>
      </w:tr>
      <w:tr w:rsidR="00282770" w:rsidRPr="007C5A1D" w:rsidTr="004B11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tabs>
                <w:tab w:val="left" w:pos="709"/>
              </w:tabs>
              <w:ind w:firstLine="709"/>
              <w:jc w:val="both"/>
              <w:rPr>
                <w:sz w:val="24"/>
              </w:rPr>
            </w:pPr>
            <w:r w:rsidRPr="007C5A1D">
              <w:rPr>
                <w:sz w:val="24"/>
              </w:rPr>
              <w:t xml:space="preserve">                             Хвойные породы                              </w:t>
            </w:r>
          </w:p>
        </w:tc>
      </w:tr>
      <w:tr w:rsidR="00282770" w:rsidRPr="007C5A1D" w:rsidTr="004B11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tabs>
                <w:tab w:val="left" w:pos="709"/>
              </w:tabs>
              <w:jc w:val="both"/>
              <w:rPr>
                <w:sz w:val="24"/>
              </w:rPr>
            </w:pPr>
            <w:r w:rsidRPr="007C5A1D">
              <w:rPr>
                <w:sz w:val="24"/>
              </w:rPr>
              <w:t xml:space="preserve">Усыхающие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tabs>
                <w:tab w:val="left" w:pos="709"/>
              </w:tabs>
              <w:jc w:val="both"/>
              <w:rPr>
                <w:sz w:val="24"/>
              </w:rPr>
            </w:pPr>
            <w:r w:rsidRPr="007C5A1D">
              <w:rPr>
                <w:sz w:val="24"/>
              </w:rPr>
              <w:t xml:space="preserve">Хвоя серая, желтоватая или желто-зеленая, </w:t>
            </w:r>
            <w:proofErr w:type="spellStart"/>
            <w:r w:rsidRPr="007C5A1D">
              <w:rPr>
                <w:sz w:val="24"/>
              </w:rPr>
              <w:t>изрежена</w:t>
            </w:r>
            <w:proofErr w:type="spellEnd"/>
            <w:r w:rsidRPr="007C5A1D">
              <w:rPr>
                <w:sz w:val="24"/>
              </w:rPr>
              <w:t xml:space="preserve">,      </w:t>
            </w:r>
            <w:r w:rsidRPr="007C5A1D">
              <w:rPr>
                <w:sz w:val="24"/>
              </w:rPr>
              <w:br/>
              <w:t>прирост текущего года уменьшен</w:t>
            </w:r>
            <w:r>
              <w:rPr>
                <w:sz w:val="24"/>
              </w:rPr>
              <w:t xml:space="preserve"> </w:t>
            </w:r>
            <w:r w:rsidRPr="007C5A1D">
              <w:rPr>
                <w:sz w:val="24"/>
              </w:rPr>
              <w:t xml:space="preserve">или отсутствует               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tabs>
                <w:tab w:val="left" w:pos="709"/>
              </w:tabs>
              <w:ind w:firstLine="76"/>
              <w:jc w:val="both"/>
              <w:rPr>
                <w:sz w:val="24"/>
              </w:rPr>
            </w:pPr>
            <w:r w:rsidRPr="007C5A1D">
              <w:rPr>
                <w:sz w:val="24"/>
              </w:rPr>
              <w:t xml:space="preserve">Возможны признаки заселения дерева вредителями (смоляные стволовые воронки, буровая  мука, насекомые на коре, под корой и в древесине)           </w:t>
            </w:r>
          </w:p>
        </w:tc>
      </w:tr>
      <w:tr w:rsidR="00282770" w:rsidRPr="007C5A1D" w:rsidTr="004B11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tabs>
                <w:tab w:val="left" w:pos="709"/>
              </w:tabs>
              <w:jc w:val="both"/>
              <w:rPr>
                <w:sz w:val="24"/>
              </w:rPr>
            </w:pPr>
            <w:r w:rsidRPr="007C5A1D">
              <w:rPr>
                <w:sz w:val="24"/>
              </w:rPr>
              <w:t xml:space="preserve">Сухостой  </w:t>
            </w:r>
            <w:r w:rsidRPr="007C5A1D">
              <w:rPr>
                <w:sz w:val="24"/>
              </w:rPr>
              <w:br/>
              <w:t xml:space="preserve">текущего  </w:t>
            </w:r>
            <w:r w:rsidRPr="007C5A1D">
              <w:rPr>
                <w:sz w:val="24"/>
              </w:rPr>
              <w:br/>
              <w:t xml:space="preserve">года 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tabs>
                <w:tab w:val="left" w:pos="709"/>
              </w:tabs>
              <w:jc w:val="both"/>
              <w:rPr>
                <w:sz w:val="24"/>
              </w:rPr>
            </w:pPr>
            <w:r w:rsidRPr="007C5A1D">
              <w:rPr>
                <w:sz w:val="24"/>
              </w:rPr>
              <w:t xml:space="preserve">Хвоя серая, желтая или бурая, мелкие веточки в кроне        </w:t>
            </w:r>
            <w:r w:rsidRPr="007C5A1D">
              <w:rPr>
                <w:sz w:val="24"/>
              </w:rPr>
              <w:br/>
              <w:t xml:space="preserve">охраняются, кора может быть   </w:t>
            </w:r>
            <w:r w:rsidRPr="007C5A1D">
              <w:rPr>
                <w:sz w:val="24"/>
              </w:rPr>
              <w:br/>
              <w:t xml:space="preserve">частично опавшей              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tabs>
                <w:tab w:val="left" w:pos="709"/>
              </w:tabs>
              <w:ind w:firstLine="76"/>
              <w:jc w:val="both"/>
              <w:rPr>
                <w:sz w:val="24"/>
              </w:rPr>
            </w:pPr>
            <w:r w:rsidRPr="007C5A1D">
              <w:rPr>
                <w:sz w:val="24"/>
              </w:rPr>
              <w:t>Возможно наличие на коре дерева</w:t>
            </w:r>
            <w:r>
              <w:rPr>
                <w:sz w:val="24"/>
              </w:rPr>
              <w:t xml:space="preserve"> </w:t>
            </w:r>
            <w:proofErr w:type="spellStart"/>
            <w:r w:rsidRPr="007C5A1D">
              <w:rPr>
                <w:sz w:val="24"/>
              </w:rPr>
              <w:t>вылетных</w:t>
            </w:r>
            <w:proofErr w:type="spellEnd"/>
            <w:r w:rsidRPr="007C5A1D">
              <w:rPr>
                <w:sz w:val="24"/>
              </w:rPr>
              <w:t xml:space="preserve"> отверстий насекомых   </w:t>
            </w:r>
          </w:p>
        </w:tc>
      </w:tr>
      <w:tr w:rsidR="00282770" w:rsidRPr="007C5A1D" w:rsidTr="004B11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tabs>
                <w:tab w:val="left" w:pos="709"/>
              </w:tabs>
              <w:jc w:val="both"/>
              <w:rPr>
                <w:sz w:val="24"/>
              </w:rPr>
            </w:pPr>
            <w:r w:rsidRPr="007C5A1D">
              <w:rPr>
                <w:sz w:val="24"/>
              </w:rPr>
              <w:t xml:space="preserve">Сухостой  </w:t>
            </w:r>
            <w:r w:rsidRPr="007C5A1D">
              <w:rPr>
                <w:sz w:val="24"/>
              </w:rPr>
              <w:br/>
              <w:t xml:space="preserve">прошлых   </w:t>
            </w:r>
            <w:r w:rsidRPr="007C5A1D">
              <w:rPr>
                <w:sz w:val="24"/>
              </w:rPr>
              <w:br/>
              <w:t xml:space="preserve">лет  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tabs>
                <w:tab w:val="left" w:pos="709"/>
              </w:tabs>
              <w:jc w:val="both"/>
              <w:rPr>
                <w:sz w:val="24"/>
              </w:rPr>
            </w:pPr>
            <w:r w:rsidRPr="007C5A1D">
              <w:rPr>
                <w:sz w:val="24"/>
              </w:rPr>
              <w:t>Хвоя осыпалась или сохранилась</w:t>
            </w:r>
            <w:r>
              <w:rPr>
                <w:sz w:val="24"/>
              </w:rPr>
              <w:t xml:space="preserve"> </w:t>
            </w:r>
            <w:r w:rsidRPr="007C5A1D">
              <w:rPr>
                <w:sz w:val="24"/>
              </w:rPr>
              <w:t>лишь частично, мелкие</w:t>
            </w:r>
            <w:r>
              <w:rPr>
                <w:sz w:val="24"/>
              </w:rPr>
              <w:t xml:space="preserve"> </w:t>
            </w:r>
            <w:r w:rsidRPr="007C5A1D">
              <w:rPr>
                <w:sz w:val="24"/>
              </w:rPr>
              <w:t>веточки,</w:t>
            </w:r>
            <w:r w:rsidRPr="007C5A1D">
              <w:rPr>
                <w:sz w:val="24"/>
              </w:rPr>
              <w:br/>
              <w:t xml:space="preserve">как правило, обломились, кора </w:t>
            </w:r>
            <w:r w:rsidRPr="007C5A1D">
              <w:rPr>
                <w:sz w:val="24"/>
              </w:rPr>
              <w:br/>
              <w:t xml:space="preserve">легко отслаивается или опала  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tabs>
                <w:tab w:val="left" w:pos="709"/>
              </w:tabs>
              <w:ind w:hanging="66"/>
              <w:jc w:val="both"/>
              <w:rPr>
                <w:sz w:val="24"/>
              </w:rPr>
            </w:pPr>
            <w:r w:rsidRPr="007C5A1D">
              <w:rPr>
                <w:sz w:val="24"/>
              </w:rPr>
              <w:t xml:space="preserve">На стволе и в ветвях имеются   </w:t>
            </w:r>
            <w:r w:rsidRPr="007C5A1D">
              <w:rPr>
                <w:sz w:val="24"/>
              </w:rPr>
              <w:br/>
            </w:r>
            <w:proofErr w:type="spellStart"/>
            <w:r w:rsidRPr="007C5A1D">
              <w:rPr>
                <w:sz w:val="24"/>
              </w:rPr>
              <w:t>вылетные</w:t>
            </w:r>
            <w:proofErr w:type="spellEnd"/>
            <w:r w:rsidRPr="007C5A1D">
              <w:rPr>
                <w:sz w:val="24"/>
              </w:rPr>
              <w:t xml:space="preserve"> отверстия насекомых,  </w:t>
            </w:r>
            <w:r w:rsidRPr="007C5A1D">
              <w:rPr>
                <w:sz w:val="24"/>
              </w:rPr>
              <w:br/>
              <w:t>под корой обильная буровая мука</w:t>
            </w:r>
            <w:r w:rsidRPr="007C5A1D">
              <w:rPr>
                <w:sz w:val="24"/>
              </w:rPr>
              <w:br/>
              <w:t xml:space="preserve">и грибница дереворазрушающих   </w:t>
            </w:r>
            <w:r w:rsidRPr="007C5A1D">
              <w:rPr>
                <w:sz w:val="24"/>
              </w:rPr>
              <w:br/>
              <w:t xml:space="preserve">грибов                         </w:t>
            </w:r>
          </w:p>
        </w:tc>
      </w:tr>
      <w:tr w:rsidR="00282770" w:rsidRPr="007C5A1D" w:rsidTr="004B11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tabs>
                <w:tab w:val="left" w:pos="709"/>
              </w:tabs>
              <w:ind w:firstLine="709"/>
              <w:jc w:val="both"/>
              <w:rPr>
                <w:sz w:val="24"/>
              </w:rPr>
            </w:pPr>
            <w:r w:rsidRPr="007C5A1D"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 xml:space="preserve">                          </w:t>
            </w:r>
            <w:r w:rsidRPr="007C5A1D">
              <w:rPr>
                <w:sz w:val="24"/>
              </w:rPr>
              <w:t xml:space="preserve">Лиственные породы                            </w:t>
            </w:r>
          </w:p>
        </w:tc>
      </w:tr>
      <w:tr w:rsidR="00282770" w:rsidRPr="007C5A1D" w:rsidTr="004B11E2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tabs>
                <w:tab w:val="left" w:pos="709"/>
              </w:tabs>
              <w:ind w:firstLine="67"/>
              <w:jc w:val="both"/>
              <w:rPr>
                <w:sz w:val="24"/>
              </w:rPr>
            </w:pPr>
            <w:r w:rsidRPr="007C5A1D">
              <w:rPr>
                <w:sz w:val="24"/>
              </w:rPr>
              <w:t xml:space="preserve">Усыхающие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tabs>
                <w:tab w:val="left" w:pos="709"/>
              </w:tabs>
              <w:rPr>
                <w:sz w:val="24"/>
              </w:rPr>
            </w:pPr>
            <w:r w:rsidRPr="007C5A1D">
              <w:rPr>
                <w:sz w:val="24"/>
              </w:rPr>
              <w:t>Листва мельче, светлее или</w:t>
            </w:r>
            <w:r w:rsidRPr="007C5A1D">
              <w:rPr>
                <w:sz w:val="24"/>
              </w:rPr>
              <w:br/>
              <w:t xml:space="preserve">желтее обычной, </w:t>
            </w:r>
            <w:proofErr w:type="spellStart"/>
            <w:r w:rsidRPr="007C5A1D">
              <w:rPr>
                <w:sz w:val="24"/>
              </w:rPr>
              <w:t>изрежена</w:t>
            </w:r>
            <w:proofErr w:type="spellEnd"/>
            <w:r w:rsidRPr="007C5A1D">
              <w:rPr>
                <w:sz w:val="24"/>
              </w:rPr>
              <w:t xml:space="preserve"> или  </w:t>
            </w:r>
            <w:r w:rsidRPr="007C5A1D">
              <w:rPr>
                <w:sz w:val="24"/>
              </w:rPr>
              <w:br/>
              <w:t xml:space="preserve">преждевременно опала, в кроне 75% и более сухих ветвей, на  стволе могут быть водяные  побеги; вязы, пораженные  </w:t>
            </w:r>
            <w:proofErr w:type="spellStart"/>
            <w:r w:rsidRPr="007C5A1D">
              <w:rPr>
                <w:sz w:val="24"/>
              </w:rPr>
              <w:t>графиозом</w:t>
            </w:r>
            <w:proofErr w:type="spellEnd"/>
            <w:r w:rsidRPr="007C5A1D">
              <w:rPr>
                <w:sz w:val="24"/>
              </w:rPr>
              <w:t>, 50% и более сухих</w:t>
            </w:r>
            <w:r>
              <w:rPr>
                <w:sz w:val="24"/>
              </w:rPr>
              <w:t xml:space="preserve"> </w:t>
            </w:r>
            <w:r w:rsidRPr="007C5A1D">
              <w:rPr>
                <w:sz w:val="24"/>
              </w:rPr>
              <w:t xml:space="preserve">ветвей в кроне                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tabs>
                <w:tab w:val="left" w:pos="709"/>
              </w:tabs>
              <w:rPr>
                <w:sz w:val="24"/>
              </w:rPr>
            </w:pPr>
            <w:r w:rsidRPr="007C5A1D">
              <w:rPr>
                <w:sz w:val="24"/>
              </w:rPr>
              <w:t xml:space="preserve">На стволе и в ветвях возможны  </w:t>
            </w:r>
            <w:r w:rsidRPr="007C5A1D">
              <w:rPr>
                <w:sz w:val="24"/>
              </w:rPr>
              <w:br/>
              <w:t xml:space="preserve">признаки заселения дерева      </w:t>
            </w:r>
            <w:r w:rsidRPr="007C5A1D">
              <w:rPr>
                <w:sz w:val="24"/>
              </w:rPr>
              <w:br/>
              <w:t>стволовыми вредителями (входные</w:t>
            </w:r>
            <w:r w:rsidRPr="007C5A1D">
              <w:rPr>
                <w:sz w:val="24"/>
              </w:rPr>
              <w:br/>
              <w:t xml:space="preserve">отверстия, насечки,            </w:t>
            </w:r>
            <w:r w:rsidRPr="007C5A1D">
              <w:rPr>
                <w:sz w:val="24"/>
              </w:rPr>
              <w:br/>
            </w:r>
            <w:proofErr w:type="spellStart"/>
            <w:r w:rsidRPr="007C5A1D">
              <w:rPr>
                <w:sz w:val="24"/>
              </w:rPr>
              <w:t>сокотечение</w:t>
            </w:r>
            <w:proofErr w:type="spellEnd"/>
            <w:r w:rsidRPr="007C5A1D">
              <w:rPr>
                <w:sz w:val="24"/>
              </w:rPr>
              <w:t xml:space="preserve">, буровая мука и    </w:t>
            </w:r>
            <w:r w:rsidRPr="007C5A1D">
              <w:rPr>
                <w:sz w:val="24"/>
              </w:rPr>
              <w:br/>
              <w:t xml:space="preserve">опилки, насекомые на коре, под </w:t>
            </w:r>
            <w:r w:rsidRPr="007C5A1D">
              <w:rPr>
                <w:sz w:val="24"/>
              </w:rPr>
              <w:br/>
              <w:t xml:space="preserve">корой и в древесине)           </w:t>
            </w:r>
          </w:p>
        </w:tc>
      </w:tr>
      <w:tr w:rsidR="00282770" w:rsidRPr="007C5A1D" w:rsidTr="004B11E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tabs>
                <w:tab w:val="left" w:pos="709"/>
              </w:tabs>
              <w:ind w:firstLine="67"/>
              <w:jc w:val="both"/>
              <w:rPr>
                <w:sz w:val="24"/>
              </w:rPr>
            </w:pPr>
            <w:r w:rsidRPr="007C5A1D">
              <w:rPr>
                <w:sz w:val="24"/>
              </w:rPr>
              <w:t xml:space="preserve">Сухостой  </w:t>
            </w:r>
            <w:r w:rsidRPr="007C5A1D">
              <w:rPr>
                <w:sz w:val="24"/>
              </w:rPr>
              <w:br/>
              <w:t xml:space="preserve">текущего  </w:t>
            </w:r>
            <w:r w:rsidRPr="007C5A1D">
              <w:rPr>
                <w:sz w:val="24"/>
              </w:rPr>
              <w:br/>
              <w:t xml:space="preserve">года 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tabs>
                <w:tab w:val="left" w:pos="709"/>
              </w:tabs>
              <w:jc w:val="both"/>
              <w:rPr>
                <w:sz w:val="24"/>
              </w:rPr>
            </w:pPr>
            <w:r w:rsidRPr="007C5A1D">
              <w:rPr>
                <w:sz w:val="24"/>
              </w:rPr>
              <w:t>Листва преждевременно опала,</w:t>
            </w:r>
            <w:r>
              <w:rPr>
                <w:sz w:val="24"/>
              </w:rPr>
              <w:t xml:space="preserve"> </w:t>
            </w:r>
            <w:r w:rsidRPr="007C5A1D">
              <w:rPr>
                <w:sz w:val="24"/>
              </w:rPr>
              <w:t xml:space="preserve">мелкие веточки в кроне        </w:t>
            </w:r>
            <w:r w:rsidRPr="007C5A1D">
              <w:rPr>
                <w:sz w:val="24"/>
              </w:rPr>
              <w:br/>
              <w:t xml:space="preserve">сохраняются, кора может быть  </w:t>
            </w:r>
            <w:r w:rsidRPr="007C5A1D">
              <w:rPr>
                <w:sz w:val="24"/>
              </w:rPr>
              <w:br/>
              <w:t xml:space="preserve">частично опавшей              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tabs>
                <w:tab w:val="left" w:pos="709"/>
              </w:tabs>
              <w:jc w:val="both"/>
              <w:rPr>
                <w:sz w:val="24"/>
              </w:rPr>
            </w:pPr>
            <w:r w:rsidRPr="007C5A1D">
              <w:rPr>
                <w:sz w:val="24"/>
              </w:rPr>
              <w:t xml:space="preserve">На стволе, ветвях и корневых   </w:t>
            </w:r>
            <w:r w:rsidRPr="007C5A1D">
              <w:rPr>
                <w:sz w:val="24"/>
              </w:rPr>
              <w:br/>
              <w:t xml:space="preserve">лапах часто встречаются        </w:t>
            </w:r>
            <w:r w:rsidRPr="007C5A1D">
              <w:rPr>
                <w:sz w:val="24"/>
              </w:rPr>
              <w:br/>
              <w:t xml:space="preserve">признаки заселения стволовыми  </w:t>
            </w:r>
            <w:r w:rsidRPr="007C5A1D">
              <w:rPr>
                <w:sz w:val="24"/>
              </w:rPr>
              <w:br/>
              <w:t>вредителями и поражения грибами</w:t>
            </w:r>
          </w:p>
        </w:tc>
      </w:tr>
      <w:tr w:rsidR="00282770" w:rsidRPr="007C5A1D" w:rsidTr="004B11E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tabs>
                <w:tab w:val="left" w:pos="709"/>
              </w:tabs>
              <w:ind w:firstLine="67"/>
              <w:jc w:val="both"/>
              <w:rPr>
                <w:sz w:val="24"/>
              </w:rPr>
            </w:pPr>
            <w:r w:rsidRPr="007C5A1D">
              <w:rPr>
                <w:sz w:val="24"/>
              </w:rPr>
              <w:t xml:space="preserve">Сухостой  </w:t>
            </w:r>
            <w:r w:rsidRPr="007C5A1D">
              <w:rPr>
                <w:sz w:val="24"/>
              </w:rPr>
              <w:br/>
              <w:t xml:space="preserve">прошлых   </w:t>
            </w:r>
            <w:r w:rsidRPr="007C5A1D">
              <w:rPr>
                <w:sz w:val="24"/>
              </w:rPr>
              <w:br/>
              <w:t xml:space="preserve">лет     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tabs>
                <w:tab w:val="left" w:pos="709"/>
              </w:tabs>
              <w:jc w:val="both"/>
              <w:rPr>
                <w:sz w:val="24"/>
              </w:rPr>
            </w:pPr>
            <w:r w:rsidRPr="007C5A1D">
              <w:rPr>
                <w:sz w:val="24"/>
              </w:rPr>
              <w:t xml:space="preserve">Листва и часть ветвей опала,  </w:t>
            </w:r>
            <w:r w:rsidRPr="007C5A1D">
              <w:rPr>
                <w:sz w:val="24"/>
              </w:rPr>
              <w:br/>
              <w:t xml:space="preserve">мелкие веточки, как правило,  </w:t>
            </w:r>
            <w:r w:rsidRPr="007C5A1D">
              <w:rPr>
                <w:sz w:val="24"/>
              </w:rPr>
              <w:br/>
              <w:t xml:space="preserve">обломились, кора легко        </w:t>
            </w:r>
            <w:r w:rsidRPr="007C5A1D">
              <w:rPr>
                <w:sz w:val="24"/>
              </w:rPr>
              <w:br/>
              <w:t xml:space="preserve">отслаивается или опала        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tabs>
                <w:tab w:val="left" w:pos="709"/>
              </w:tabs>
              <w:jc w:val="both"/>
              <w:rPr>
                <w:sz w:val="24"/>
              </w:rPr>
            </w:pPr>
            <w:r w:rsidRPr="007C5A1D">
              <w:rPr>
                <w:sz w:val="24"/>
              </w:rPr>
              <w:t xml:space="preserve">На стволе и в ветвях имеются   </w:t>
            </w:r>
            <w:r w:rsidRPr="007C5A1D">
              <w:rPr>
                <w:sz w:val="24"/>
              </w:rPr>
              <w:br/>
            </w:r>
            <w:proofErr w:type="spellStart"/>
            <w:r w:rsidRPr="007C5A1D">
              <w:rPr>
                <w:sz w:val="24"/>
              </w:rPr>
              <w:t>вылетные</w:t>
            </w:r>
            <w:proofErr w:type="spellEnd"/>
            <w:r w:rsidRPr="007C5A1D">
              <w:rPr>
                <w:sz w:val="24"/>
              </w:rPr>
              <w:t xml:space="preserve"> отверстия насекомых,  </w:t>
            </w:r>
            <w:r w:rsidRPr="007C5A1D">
              <w:rPr>
                <w:sz w:val="24"/>
              </w:rPr>
              <w:br/>
              <w:t>под корой обильная буровая мука</w:t>
            </w:r>
            <w:r w:rsidRPr="007C5A1D">
              <w:rPr>
                <w:sz w:val="24"/>
              </w:rPr>
              <w:br/>
              <w:t xml:space="preserve">и грибница дереворазрушающих   </w:t>
            </w:r>
            <w:r w:rsidRPr="007C5A1D">
              <w:rPr>
                <w:sz w:val="24"/>
              </w:rPr>
              <w:br/>
              <w:t xml:space="preserve">грибов                         </w:t>
            </w:r>
          </w:p>
        </w:tc>
      </w:tr>
    </w:tbl>
    <w:p w:rsidR="00282770" w:rsidRDefault="00282770" w:rsidP="00282770">
      <w:pPr>
        <w:tabs>
          <w:tab w:val="left" w:pos="709"/>
        </w:tabs>
        <w:jc w:val="both"/>
        <w:rPr>
          <w:sz w:val="24"/>
        </w:rPr>
      </w:pPr>
    </w:p>
    <w:p w:rsidR="00282770" w:rsidRDefault="00282770" w:rsidP="00282770">
      <w:pPr>
        <w:jc w:val="both"/>
        <w:rPr>
          <w:szCs w:val="28"/>
        </w:rPr>
      </w:pPr>
      <w:r>
        <w:rPr>
          <w:szCs w:val="28"/>
        </w:rPr>
        <w:t>Глава Бойкопонурского</w:t>
      </w:r>
      <w:r w:rsidRPr="003D3836">
        <w:rPr>
          <w:szCs w:val="28"/>
        </w:rPr>
        <w:t xml:space="preserve"> </w:t>
      </w:r>
    </w:p>
    <w:p w:rsidR="00282770" w:rsidRDefault="00282770" w:rsidP="00282770">
      <w:pPr>
        <w:jc w:val="both"/>
        <w:rPr>
          <w:szCs w:val="28"/>
        </w:rPr>
      </w:pPr>
      <w:r w:rsidRPr="003D3836">
        <w:rPr>
          <w:szCs w:val="28"/>
        </w:rPr>
        <w:t>сельского поселения</w:t>
      </w:r>
      <w:r>
        <w:rPr>
          <w:szCs w:val="28"/>
        </w:rPr>
        <w:t xml:space="preserve"> </w:t>
      </w:r>
    </w:p>
    <w:p w:rsidR="00282770" w:rsidRPr="003D3836" w:rsidRDefault="00282770" w:rsidP="00282770">
      <w:pPr>
        <w:jc w:val="both"/>
        <w:rPr>
          <w:szCs w:val="28"/>
        </w:rPr>
      </w:pPr>
      <w:r>
        <w:rPr>
          <w:szCs w:val="28"/>
        </w:rPr>
        <w:t xml:space="preserve">Калининского района                                    </w:t>
      </w:r>
      <w:r>
        <w:rPr>
          <w:szCs w:val="28"/>
        </w:rPr>
        <w:t xml:space="preserve">                                            </w:t>
      </w:r>
      <w:r>
        <w:rPr>
          <w:szCs w:val="28"/>
        </w:rPr>
        <w:t xml:space="preserve"> И.А. Голев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282770" w:rsidRPr="007C5A1D" w:rsidTr="004B11E2">
        <w:tc>
          <w:tcPr>
            <w:tcW w:w="2500" w:type="pct"/>
            <w:shd w:val="clear" w:color="auto" w:fill="auto"/>
          </w:tcPr>
          <w:p w:rsidR="00282770" w:rsidRPr="007C5A1D" w:rsidRDefault="00282770" w:rsidP="00282770">
            <w:pPr>
              <w:tabs>
                <w:tab w:val="left" w:pos="709"/>
              </w:tabs>
              <w:ind w:firstLine="709"/>
              <w:jc w:val="both"/>
              <w:rPr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282770" w:rsidRDefault="00282770" w:rsidP="00282770">
            <w:pPr>
              <w:tabs>
                <w:tab w:val="left" w:pos="709"/>
              </w:tabs>
              <w:ind w:firstLine="709"/>
              <w:jc w:val="center"/>
              <w:rPr>
                <w:szCs w:val="28"/>
              </w:rPr>
            </w:pPr>
          </w:p>
          <w:p w:rsidR="00282770" w:rsidRPr="007C5A1D" w:rsidRDefault="00282770" w:rsidP="00282770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7C5A1D">
              <w:rPr>
                <w:szCs w:val="28"/>
              </w:rPr>
              <w:lastRenderedPageBreak/>
              <w:t>ПРИЛОЖЕНИЕ № 2</w:t>
            </w:r>
          </w:p>
          <w:p w:rsidR="00282770" w:rsidRPr="007C5A1D" w:rsidRDefault="00282770" w:rsidP="00282770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7C5A1D">
              <w:rPr>
                <w:szCs w:val="28"/>
              </w:rPr>
              <w:t>к Правилам</w:t>
            </w:r>
          </w:p>
          <w:p w:rsidR="00282770" w:rsidRPr="007C5A1D" w:rsidRDefault="00282770" w:rsidP="00282770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7C5A1D">
              <w:rPr>
                <w:szCs w:val="28"/>
              </w:rPr>
              <w:t xml:space="preserve">благоустройства территории </w:t>
            </w:r>
          </w:p>
          <w:p w:rsidR="00282770" w:rsidRDefault="00282770" w:rsidP="00282770">
            <w:pPr>
              <w:tabs>
                <w:tab w:val="left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Бойкопонурского</w:t>
            </w:r>
            <w:r w:rsidRPr="007C5A1D">
              <w:rPr>
                <w:szCs w:val="28"/>
              </w:rPr>
              <w:t xml:space="preserve"> сельского  </w:t>
            </w:r>
            <w:r>
              <w:rPr>
                <w:szCs w:val="28"/>
              </w:rPr>
              <w:t xml:space="preserve">   </w:t>
            </w:r>
            <w:r w:rsidRPr="007C5A1D">
              <w:rPr>
                <w:szCs w:val="28"/>
              </w:rPr>
              <w:t xml:space="preserve">поселения </w:t>
            </w:r>
          </w:p>
          <w:p w:rsidR="00282770" w:rsidRPr="007C5A1D" w:rsidRDefault="00282770" w:rsidP="00282770">
            <w:pPr>
              <w:tabs>
                <w:tab w:val="left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Калининского района</w:t>
            </w:r>
          </w:p>
          <w:p w:rsidR="00282770" w:rsidRPr="007C5A1D" w:rsidRDefault="00282770" w:rsidP="00282770">
            <w:pPr>
              <w:tabs>
                <w:tab w:val="left" w:pos="709"/>
              </w:tabs>
              <w:ind w:firstLine="709"/>
              <w:jc w:val="center"/>
              <w:rPr>
                <w:szCs w:val="28"/>
              </w:rPr>
            </w:pPr>
          </w:p>
        </w:tc>
      </w:tr>
    </w:tbl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</w:p>
    <w:p w:rsidR="00282770" w:rsidRPr="007C5A1D" w:rsidRDefault="00282770" w:rsidP="00282770">
      <w:pPr>
        <w:tabs>
          <w:tab w:val="left" w:pos="709"/>
        </w:tabs>
        <w:ind w:firstLine="709"/>
        <w:jc w:val="center"/>
        <w:rPr>
          <w:b/>
          <w:szCs w:val="28"/>
        </w:rPr>
      </w:pPr>
      <w:r w:rsidRPr="007C5A1D">
        <w:rPr>
          <w:b/>
          <w:szCs w:val="28"/>
        </w:rPr>
        <w:t>ТРЕБОВАНИЯ</w:t>
      </w:r>
    </w:p>
    <w:p w:rsidR="00282770" w:rsidRPr="007C5A1D" w:rsidRDefault="00282770" w:rsidP="00282770">
      <w:pPr>
        <w:tabs>
          <w:tab w:val="left" w:pos="709"/>
        </w:tabs>
        <w:ind w:firstLine="709"/>
        <w:jc w:val="center"/>
        <w:rPr>
          <w:b/>
          <w:szCs w:val="28"/>
        </w:rPr>
      </w:pPr>
      <w:r w:rsidRPr="007C5A1D">
        <w:rPr>
          <w:b/>
          <w:szCs w:val="28"/>
        </w:rPr>
        <w:t xml:space="preserve">к параметрам игрового оборудования и минимальным расстояниям безопасности отдельных частей  </w:t>
      </w:r>
    </w:p>
    <w:p w:rsidR="00282770" w:rsidRPr="007C5A1D" w:rsidRDefault="00282770" w:rsidP="0028277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7832"/>
      </w:tblGrid>
      <w:tr w:rsidR="00282770" w:rsidRPr="007C5A1D" w:rsidTr="004B11E2">
        <w:tblPrEx>
          <w:tblCellMar>
            <w:top w:w="0" w:type="dxa"/>
            <w:bottom w:w="0" w:type="dxa"/>
          </w:tblCellMar>
        </w:tblPrEx>
        <w:trPr>
          <w:trHeight w:val="400"/>
          <w:tblHeader/>
          <w:tblCellSpacing w:w="5" w:type="nil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4"/>
              </w:rPr>
            </w:pPr>
            <w:r w:rsidRPr="007C5A1D">
              <w:rPr>
                <w:sz w:val="24"/>
              </w:rPr>
              <w:t xml:space="preserve">  Игровое   </w:t>
            </w:r>
            <w:r w:rsidRPr="007C5A1D">
              <w:rPr>
                <w:sz w:val="24"/>
              </w:rPr>
              <w:br/>
              <w:t>оборудование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4"/>
              </w:rPr>
            </w:pPr>
            <w:r w:rsidRPr="007C5A1D">
              <w:rPr>
                <w:sz w:val="24"/>
              </w:rPr>
              <w:t xml:space="preserve">                         Требования                         </w:t>
            </w:r>
          </w:p>
        </w:tc>
      </w:tr>
      <w:tr w:rsidR="00282770" w:rsidRPr="007C5A1D" w:rsidTr="004B11E2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7C5A1D">
              <w:rPr>
                <w:sz w:val="24"/>
              </w:rPr>
              <w:t xml:space="preserve">Качели      </w:t>
            </w:r>
          </w:p>
        </w:tc>
        <w:tc>
          <w:tcPr>
            <w:tcW w:w="7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7C5A1D">
              <w:rPr>
                <w:sz w:val="24"/>
              </w:rPr>
              <w:t xml:space="preserve">Высота от уровня земли до сиденья качелей в состоянии покоя </w:t>
            </w:r>
            <w:r w:rsidRPr="007C5A1D">
              <w:rPr>
                <w:sz w:val="24"/>
              </w:rPr>
              <w:br/>
              <w:t xml:space="preserve">должна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7C5A1D">
                <w:rPr>
                  <w:sz w:val="24"/>
                </w:rPr>
                <w:t>350 мм</w:t>
              </w:r>
            </w:smartTag>
            <w:r w:rsidRPr="007C5A1D">
              <w:rPr>
                <w:sz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35 мм"/>
              </w:smartTagPr>
              <w:r w:rsidRPr="007C5A1D">
                <w:rPr>
                  <w:sz w:val="24"/>
                </w:rPr>
                <w:t>635 мм</w:t>
              </w:r>
            </w:smartTag>
            <w:r w:rsidRPr="007C5A1D">
              <w:rPr>
                <w:sz w:val="24"/>
              </w:rPr>
              <w:t xml:space="preserve">. Допускается  </w:t>
            </w:r>
            <w:r w:rsidRPr="007C5A1D">
              <w:rPr>
                <w:sz w:val="24"/>
              </w:rPr>
              <w:br/>
              <w:t xml:space="preserve">не более двух сидений в одной рамке качелей. В двойных      </w:t>
            </w:r>
            <w:r w:rsidRPr="007C5A1D">
              <w:rPr>
                <w:sz w:val="24"/>
              </w:rPr>
              <w:br/>
              <w:t xml:space="preserve">качелях не должны использоваться вместе сиденье для         </w:t>
            </w:r>
            <w:r w:rsidRPr="007C5A1D">
              <w:rPr>
                <w:sz w:val="24"/>
              </w:rPr>
              <w:br/>
              <w:t xml:space="preserve">маленьких детей (колыбель) и плоское сиденье для более      </w:t>
            </w:r>
            <w:r w:rsidRPr="007C5A1D">
              <w:rPr>
                <w:sz w:val="24"/>
              </w:rPr>
              <w:br/>
              <w:t xml:space="preserve">старших детей. Минимальное расстояния безопасности при      </w:t>
            </w:r>
            <w:r w:rsidRPr="007C5A1D">
              <w:rPr>
                <w:sz w:val="24"/>
              </w:rPr>
              <w:br/>
              <w:t xml:space="preserve">размещении должно составлять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7C5A1D">
                <w:rPr>
                  <w:sz w:val="24"/>
                </w:rPr>
                <w:t>1,5 м</w:t>
              </w:r>
            </w:smartTag>
            <w:r w:rsidRPr="007C5A1D">
              <w:rPr>
                <w:sz w:val="24"/>
              </w:rPr>
              <w:t xml:space="preserve"> в стороны от    </w:t>
            </w:r>
            <w:r w:rsidRPr="007C5A1D">
              <w:rPr>
                <w:sz w:val="24"/>
              </w:rPr>
              <w:br/>
              <w:t xml:space="preserve">боковых конструкций и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7C5A1D">
                <w:rPr>
                  <w:sz w:val="24"/>
                </w:rPr>
                <w:t>2,0 м</w:t>
              </w:r>
            </w:smartTag>
            <w:r w:rsidRPr="007C5A1D">
              <w:rPr>
                <w:sz w:val="24"/>
              </w:rPr>
              <w:t xml:space="preserve"> вперед (назад) от      </w:t>
            </w:r>
            <w:r w:rsidRPr="007C5A1D">
              <w:rPr>
                <w:sz w:val="24"/>
              </w:rPr>
              <w:br/>
              <w:t xml:space="preserve">крайних точек качели в состоянии наклона                </w:t>
            </w:r>
          </w:p>
        </w:tc>
      </w:tr>
      <w:tr w:rsidR="00282770" w:rsidRPr="007C5A1D" w:rsidTr="004B11E2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7C5A1D">
              <w:rPr>
                <w:sz w:val="24"/>
              </w:rPr>
              <w:t xml:space="preserve">Качалки     </w:t>
            </w:r>
          </w:p>
        </w:tc>
        <w:tc>
          <w:tcPr>
            <w:tcW w:w="7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7C5A1D">
              <w:rPr>
                <w:sz w:val="24"/>
              </w:rPr>
              <w:t xml:space="preserve">Высота от земли до сиденья в состоянии равновесия должна    </w:t>
            </w:r>
            <w:r w:rsidRPr="007C5A1D">
              <w:rPr>
                <w:sz w:val="24"/>
              </w:rPr>
              <w:br/>
              <w:t xml:space="preserve">быть 550 -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7C5A1D">
                <w:rPr>
                  <w:sz w:val="24"/>
                </w:rPr>
                <w:t>750 мм</w:t>
              </w:r>
            </w:smartTag>
            <w:r w:rsidRPr="007C5A1D">
              <w:rPr>
                <w:sz w:val="24"/>
              </w:rPr>
              <w:t xml:space="preserve">. Максимальный наклон сиденья при движении </w:t>
            </w:r>
            <w:r w:rsidRPr="007C5A1D">
              <w:rPr>
                <w:sz w:val="24"/>
              </w:rPr>
              <w:br/>
              <w:t xml:space="preserve">назад и вперед - не более 20 градусов. Конструкция качалки  </w:t>
            </w:r>
            <w:r w:rsidRPr="007C5A1D">
              <w:rPr>
                <w:sz w:val="24"/>
              </w:rPr>
              <w:br/>
              <w:t>не должна допускать попадание ног сидящего в ней ребенка под</w:t>
            </w:r>
            <w:r w:rsidRPr="007C5A1D">
              <w:rPr>
                <w:sz w:val="24"/>
              </w:rPr>
              <w:br/>
              <w:t xml:space="preserve">опорные части качалки, не должна иметь острых углов, радиус </w:t>
            </w:r>
            <w:r w:rsidRPr="007C5A1D">
              <w:rPr>
                <w:sz w:val="24"/>
              </w:rPr>
              <w:br/>
              <w:t xml:space="preserve">их закругления должен составлять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7C5A1D">
                <w:rPr>
                  <w:sz w:val="24"/>
                </w:rPr>
                <w:t>20 мм</w:t>
              </w:r>
            </w:smartTag>
            <w:r w:rsidRPr="007C5A1D">
              <w:rPr>
                <w:sz w:val="24"/>
              </w:rPr>
              <w:t>. Минимальное</w:t>
            </w:r>
            <w:r w:rsidRPr="007C5A1D">
              <w:rPr>
                <w:sz w:val="24"/>
              </w:rPr>
              <w:br/>
              <w:t xml:space="preserve">расстояния безопасности при размещении должно составлять не </w:t>
            </w:r>
            <w:r w:rsidRPr="007C5A1D">
              <w:rPr>
                <w:sz w:val="24"/>
              </w:rPr>
              <w:br/>
              <w:t xml:space="preserve">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7C5A1D">
                <w:rPr>
                  <w:sz w:val="24"/>
                </w:rPr>
                <w:t>1,0 м</w:t>
              </w:r>
            </w:smartTag>
            <w:r w:rsidRPr="007C5A1D">
              <w:rPr>
                <w:sz w:val="24"/>
              </w:rPr>
              <w:t xml:space="preserve"> в стороны от боковых конструкций и не менее 1,5 </w:t>
            </w:r>
            <w:r w:rsidRPr="007C5A1D">
              <w:rPr>
                <w:sz w:val="24"/>
              </w:rPr>
              <w:br/>
              <w:t xml:space="preserve">м вперед от крайних точек качалки в состоянии наклона       </w:t>
            </w:r>
          </w:p>
        </w:tc>
      </w:tr>
      <w:tr w:rsidR="00282770" w:rsidRPr="007C5A1D" w:rsidTr="004B11E2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7C5A1D">
              <w:rPr>
                <w:sz w:val="24"/>
              </w:rPr>
              <w:t xml:space="preserve">Карусели    </w:t>
            </w:r>
          </w:p>
        </w:tc>
        <w:tc>
          <w:tcPr>
            <w:tcW w:w="7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7C5A1D">
              <w:rPr>
                <w:sz w:val="24"/>
              </w:rPr>
              <w:t>Минимальное расстояние от уровня земли до нижней вращающейся</w:t>
            </w:r>
            <w:r w:rsidRPr="007C5A1D">
              <w:rPr>
                <w:sz w:val="24"/>
              </w:rPr>
              <w:br/>
              <w:t xml:space="preserve">конструкции карусели должно быть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7C5A1D">
                <w:rPr>
                  <w:sz w:val="24"/>
                </w:rPr>
                <w:t>60 мм</w:t>
              </w:r>
            </w:smartTag>
            <w:r w:rsidRPr="007C5A1D">
              <w:rPr>
                <w:sz w:val="24"/>
              </w:rPr>
              <w:t xml:space="preserve"> и не более  </w:t>
            </w:r>
            <w:r w:rsidRPr="007C5A1D">
              <w:rPr>
                <w:sz w:val="24"/>
              </w:rPr>
              <w:br/>
              <w:t>110 мм. Нижняя поверхность вращающейся платформы должна быть</w:t>
            </w:r>
            <w:r w:rsidRPr="007C5A1D">
              <w:rPr>
                <w:sz w:val="24"/>
              </w:rPr>
              <w:br/>
              <w:t xml:space="preserve">гладкой. Максимальная высота от нижнего уровня карусели до  </w:t>
            </w:r>
            <w:r w:rsidRPr="007C5A1D">
              <w:rPr>
                <w:sz w:val="24"/>
              </w:rPr>
              <w:br/>
              <w:t xml:space="preserve">ее верхней точки составляет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C5A1D">
                <w:rPr>
                  <w:sz w:val="24"/>
                </w:rPr>
                <w:t>1 м</w:t>
              </w:r>
            </w:smartTag>
            <w:r w:rsidRPr="007C5A1D">
              <w:rPr>
                <w:sz w:val="24"/>
              </w:rPr>
              <w:t xml:space="preserve">. Минимальное расстояния     </w:t>
            </w:r>
            <w:r w:rsidRPr="007C5A1D">
              <w:rPr>
                <w:sz w:val="24"/>
              </w:rPr>
              <w:br/>
              <w:t xml:space="preserve">безопасности при размещении должно составлять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C5A1D">
                <w:rPr>
                  <w:sz w:val="24"/>
                </w:rPr>
                <w:t>2 м</w:t>
              </w:r>
            </w:smartTag>
            <w:r w:rsidRPr="007C5A1D">
              <w:rPr>
                <w:sz w:val="24"/>
              </w:rPr>
              <w:t xml:space="preserve"> в</w:t>
            </w:r>
            <w:r w:rsidRPr="007C5A1D">
              <w:rPr>
                <w:sz w:val="24"/>
              </w:rPr>
              <w:br/>
              <w:t xml:space="preserve">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C5A1D">
                <w:rPr>
                  <w:sz w:val="24"/>
                </w:rPr>
                <w:t>3 м</w:t>
              </w:r>
            </w:smartTag>
            <w:r w:rsidRPr="007C5A1D">
              <w:rPr>
                <w:sz w:val="24"/>
              </w:rPr>
              <w:t xml:space="preserve"> вверх от      </w:t>
            </w:r>
            <w:r w:rsidRPr="007C5A1D">
              <w:rPr>
                <w:sz w:val="24"/>
              </w:rPr>
              <w:br/>
              <w:t xml:space="preserve">нижней вращающейся поверхности карусели                     </w:t>
            </w:r>
          </w:p>
        </w:tc>
      </w:tr>
      <w:tr w:rsidR="00282770" w:rsidRPr="007C5A1D" w:rsidTr="004B11E2">
        <w:tblPrEx>
          <w:tblCellMar>
            <w:top w:w="0" w:type="dxa"/>
            <w:bottom w:w="0" w:type="dxa"/>
          </w:tblCellMar>
        </w:tblPrEx>
        <w:trPr>
          <w:trHeight w:val="4400"/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4"/>
              </w:rPr>
            </w:pPr>
            <w:r w:rsidRPr="007C5A1D">
              <w:rPr>
                <w:sz w:val="24"/>
              </w:rPr>
              <w:lastRenderedPageBreak/>
              <w:t xml:space="preserve">Горки       </w:t>
            </w:r>
          </w:p>
        </w:tc>
        <w:tc>
          <w:tcPr>
            <w:tcW w:w="7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0" w:rsidRPr="007C5A1D" w:rsidRDefault="00282770" w:rsidP="002827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7C5A1D">
              <w:rPr>
                <w:sz w:val="24"/>
              </w:rPr>
              <w:t xml:space="preserve">Доступ к горке осуществляется через лестницу, лазательную   </w:t>
            </w:r>
            <w:r w:rsidRPr="007C5A1D">
              <w:rPr>
                <w:sz w:val="24"/>
              </w:rPr>
              <w:br/>
              <w:t xml:space="preserve">секцию или другие приспособления. Высота ската отдельно     </w:t>
            </w:r>
            <w:r w:rsidRPr="007C5A1D">
              <w:rPr>
                <w:sz w:val="24"/>
              </w:rPr>
              <w:br/>
              <w:t xml:space="preserve">стоящей горки не должна превышать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C5A1D">
                <w:rPr>
                  <w:sz w:val="24"/>
                </w:rPr>
                <w:t>2,5 м</w:t>
              </w:r>
            </w:smartTag>
            <w:r w:rsidRPr="007C5A1D">
              <w:rPr>
                <w:sz w:val="24"/>
              </w:rPr>
              <w:t xml:space="preserve"> вне зависимости от  </w:t>
            </w:r>
            <w:r w:rsidRPr="007C5A1D">
              <w:rPr>
                <w:sz w:val="24"/>
              </w:rPr>
              <w:br/>
              <w:t xml:space="preserve">вида доступа. Ширина открытой и прямой горки не менее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7C5A1D">
                <w:rPr>
                  <w:sz w:val="24"/>
                </w:rPr>
                <w:t>700 мм</w:t>
              </w:r>
            </w:smartTag>
            <w:r w:rsidRPr="007C5A1D">
              <w:rPr>
                <w:sz w:val="24"/>
              </w:rPr>
              <w:br/>
              <w:t xml:space="preserve">и не более </w:t>
            </w:r>
            <w:smartTag w:uri="urn:schemas-microsoft-com:office:smarttags" w:element="metricconverter">
              <w:smartTagPr>
                <w:attr w:name="ProductID" w:val="950 мм"/>
              </w:smartTagPr>
              <w:r w:rsidRPr="007C5A1D">
                <w:rPr>
                  <w:sz w:val="24"/>
                </w:rPr>
                <w:t>950 мм</w:t>
              </w:r>
            </w:smartTag>
            <w:r w:rsidRPr="007C5A1D">
              <w:rPr>
                <w:sz w:val="24"/>
              </w:rPr>
              <w:t xml:space="preserve">. Стартовая площадка - не менее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7C5A1D">
                <w:rPr>
                  <w:sz w:val="24"/>
                </w:rPr>
                <w:t>300 мм</w:t>
              </w:r>
            </w:smartTag>
            <w:r w:rsidRPr="007C5A1D">
              <w:rPr>
                <w:sz w:val="24"/>
              </w:rPr>
              <w:t xml:space="preserve">     </w:t>
            </w:r>
            <w:r w:rsidRPr="007C5A1D">
              <w:rPr>
                <w:sz w:val="24"/>
              </w:rPr>
              <w:br/>
              <w:t xml:space="preserve">длиной с уклоном до 5 градусов, но, как правило, ширина     </w:t>
            </w:r>
            <w:r w:rsidRPr="007C5A1D">
              <w:rPr>
                <w:sz w:val="24"/>
              </w:rPr>
              <w:br/>
              <w:t xml:space="preserve">площадки должна быть равна горизонтальной проекции участка  </w:t>
            </w:r>
            <w:r w:rsidRPr="007C5A1D">
              <w:rPr>
                <w:sz w:val="24"/>
              </w:rPr>
              <w:br/>
              <w:t xml:space="preserve">скольжения. На отдельно стоящей горке высота бокового       </w:t>
            </w:r>
            <w:r w:rsidRPr="007C5A1D">
              <w:rPr>
                <w:sz w:val="24"/>
              </w:rPr>
              <w:br/>
              <w:t>ограждения на стартовой площадке должна быть не  менее  0,15</w:t>
            </w:r>
            <w:r w:rsidRPr="007C5A1D">
              <w:rPr>
                <w:sz w:val="24"/>
              </w:rPr>
              <w:br/>
              <w:t xml:space="preserve">м. Угол наклона участка скольжения не должен превышать 60   </w:t>
            </w:r>
            <w:r w:rsidRPr="007C5A1D">
              <w:rPr>
                <w:sz w:val="24"/>
              </w:rPr>
              <w:br/>
              <w:t xml:space="preserve">градусов в любой точке. На конечном участке ската средний   </w:t>
            </w:r>
            <w:r w:rsidRPr="007C5A1D">
              <w:rPr>
                <w:sz w:val="24"/>
              </w:rPr>
              <w:br/>
              <w:t xml:space="preserve">наклон не должен превышать 10 градусов. Край ската горки    </w:t>
            </w:r>
            <w:r w:rsidRPr="007C5A1D">
              <w:rPr>
                <w:sz w:val="24"/>
              </w:rPr>
              <w:br/>
              <w:t xml:space="preserve">должен подгибаться по направлению к земле с радиусом не     </w:t>
            </w:r>
            <w:r w:rsidRPr="007C5A1D">
              <w:rPr>
                <w:sz w:val="24"/>
              </w:rPr>
              <w:br/>
              <w:t xml:space="preserve">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7C5A1D">
                <w:rPr>
                  <w:sz w:val="24"/>
                </w:rPr>
                <w:t>50 мм</w:t>
              </w:r>
            </w:smartTag>
            <w:r w:rsidRPr="007C5A1D">
              <w:rPr>
                <w:sz w:val="24"/>
              </w:rPr>
              <w:t xml:space="preserve"> и углом загиба не менее 100 градусов. Расстояние</w:t>
            </w:r>
            <w:r w:rsidRPr="007C5A1D">
              <w:rPr>
                <w:sz w:val="24"/>
              </w:rPr>
              <w:br/>
              <w:t xml:space="preserve">от края ската горки до земли должно быть не 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7C5A1D">
                <w:rPr>
                  <w:sz w:val="24"/>
                </w:rPr>
                <w:t>100 мм</w:t>
              </w:r>
            </w:smartTag>
            <w:r w:rsidRPr="007C5A1D">
              <w:rPr>
                <w:sz w:val="24"/>
              </w:rPr>
              <w:t xml:space="preserve">.   </w:t>
            </w:r>
            <w:r w:rsidRPr="007C5A1D">
              <w:rPr>
                <w:sz w:val="24"/>
              </w:rPr>
              <w:br/>
              <w:t xml:space="preserve">Высота ограждающего бортика на конечном участке при длине   </w:t>
            </w:r>
            <w:r w:rsidRPr="007C5A1D">
              <w:rPr>
                <w:sz w:val="24"/>
              </w:rPr>
              <w:br/>
              <w:t xml:space="preserve">участка скольжения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7C5A1D">
                <w:rPr>
                  <w:sz w:val="24"/>
                </w:rPr>
                <w:t>1,5 м</w:t>
              </w:r>
            </w:smartTag>
            <w:r w:rsidRPr="007C5A1D">
              <w:rPr>
                <w:sz w:val="24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7C5A1D">
                <w:rPr>
                  <w:sz w:val="24"/>
                </w:rPr>
                <w:t>200 мм</w:t>
              </w:r>
            </w:smartTag>
            <w:r w:rsidRPr="007C5A1D">
              <w:rPr>
                <w:sz w:val="24"/>
              </w:rPr>
              <w:t xml:space="preserve">, при длине </w:t>
            </w:r>
            <w:r w:rsidRPr="007C5A1D">
              <w:rPr>
                <w:sz w:val="24"/>
              </w:rPr>
              <w:br/>
              <w:t xml:space="preserve">участка скольжения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7C5A1D">
                <w:rPr>
                  <w:sz w:val="24"/>
                </w:rPr>
                <w:t>1,5 м</w:t>
              </w:r>
            </w:smartTag>
            <w:r w:rsidRPr="007C5A1D">
              <w:rPr>
                <w:sz w:val="24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7C5A1D">
                <w:rPr>
                  <w:sz w:val="24"/>
                </w:rPr>
                <w:t>350 мм</w:t>
              </w:r>
            </w:smartTag>
            <w:r w:rsidRPr="007C5A1D">
              <w:rPr>
                <w:sz w:val="24"/>
              </w:rPr>
              <w:t xml:space="preserve">.           </w:t>
            </w:r>
            <w:r w:rsidRPr="007C5A1D">
              <w:rPr>
                <w:sz w:val="24"/>
              </w:rPr>
              <w:br/>
              <w:t xml:space="preserve">Горка-тоннель должна иметь минимальную высоту и ширину 750  </w:t>
            </w:r>
            <w:r w:rsidRPr="007C5A1D">
              <w:rPr>
                <w:sz w:val="24"/>
              </w:rPr>
              <w:br/>
              <w:t xml:space="preserve">мм. Минимальное расстояния безопасности при размещении      </w:t>
            </w:r>
            <w:r w:rsidRPr="007C5A1D">
              <w:rPr>
                <w:sz w:val="24"/>
              </w:rPr>
              <w:br/>
              <w:t xml:space="preserve">должно составлять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C5A1D">
                <w:rPr>
                  <w:sz w:val="24"/>
                </w:rPr>
                <w:t>1 м</w:t>
              </w:r>
            </w:smartTag>
            <w:r w:rsidRPr="007C5A1D">
              <w:rPr>
                <w:sz w:val="24"/>
              </w:rPr>
              <w:t xml:space="preserve"> от боковых сторон 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C5A1D">
                <w:rPr>
                  <w:sz w:val="24"/>
                </w:rPr>
                <w:t>2 м</w:t>
              </w:r>
            </w:smartTag>
            <w:r w:rsidRPr="007C5A1D">
              <w:rPr>
                <w:sz w:val="24"/>
              </w:rPr>
              <w:t xml:space="preserve">      </w:t>
            </w:r>
            <w:r w:rsidRPr="007C5A1D">
              <w:rPr>
                <w:sz w:val="24"/>
              </w:rPr>
              <w:br/>
              <w:t xml:space="preserve">вперед от нижнего края ската горки                          </w:t>
            </w:r>
          </w:p>
        </w:tc>
      </w:tr>
    </w:tbl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</w:p>
    <w:p w:rsidR="00282770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</w:p>
    <w:p w:rsidR="00282770" w:rsidRPr="007C5A1D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</w:p>
    <w:p w:rsidR="00282770" w:rsidRDefault="00282770" w:rsidP="00282770">
      <w:pPr>
        <w:jc w:val="both"/>
        <w:rPr>
          <w:szCs w:val="28"/>
        </w:rPr>
      </w:pPr>
      <w:r>
        <w:rPr>
          <w:szCs w:val="28"/>
        </w:rPr>
        <w:t>Глава Бойкопонурского</w:t>
      </w:r>
      <w:r w:rsidRPr="003D3836">
        <w:rPr>
          <w:szCs w:val="28"/>
        </w:rPr>
        <w:t xml:space="preserve"> </w:t>
      </w:r>
    </w:p>
    <w:p w:rsidR="00282770" w:rsidRDefault="00282770" w:rsidP="00282770">
      <w:pPr>
        <w:jc w:val="both"/>
        <w:rPr>
          <w:szCs w:val="28"/>
        </w:rPr>
      </w:pPr>
      <w:r w:rsidRPr="003D3836">
        <w:rPr>
          <w:szCs w:val="28"/>
        </w:rPr>
        <w:t>сельского поселения</w:t>
      </w:r>
      <w:r>
        <w:rPr>
          <w:szCs w:val="28"/>
        </w:rPr>
        <w:t xml:space="preserve"> </w:t>
      </w:r>
    </w:p>
    <w:p w:rsidR="00282770" w:rsidRPr="003D3836" w:rsidRDefault="00282770" w:rsidP="00282770">
      <w:pPr>
        <w:jc w:val="both"/>
        <w:rPr>
          <w:szCs w:val="28"/>
        </w:rPr>
      </w:pPr>
      <w:r>
        <w:rPr>
          <w:szCs w:val="28"/>
        </w:rPr>
        <w:t xml:space="preserve">Калининского района                                                          </w:t>
      </w:r>
      <w:r>
        <w:rPr>
          <w:szCs w:val="28"/>
        </w:rPr>
        <w:t xml:space="preserve">          </w:t>
      </w:r>
      <w:bookmarkStart w:id="1" w:name="_GoBack"/>
      <w:bookmarkEnd w:id="1"/>
      <w:r>
        <w:rPr>
          <w:szCs w:val="28"/>
        </w:rPr>
        <w:t xml:space="preserve">            И.А. Голев</w:t>
      </w:r>
    </w:p>
    <w:p w:rsidR="00282770" w:rsidRPr="003E373C" w:rsidRDefault="00282770" w:rsidP="00282770">
      <w:pPr>
        <w:tabs>
          <w:tab w:val="left" w:pos="709"/>
        </w:tabs>
        <w:jc w:val="both"/>
        <w:rPr>
          <w:szCs w:val="28"/>
        </w:rPr>
      </w:pPr>
    </w:p>
    <w:p w:rsidR="00282770" w:rsidRPr="003E373C" w:rsidRDefault="00282770" w:rsidP="00282770">
      <w:pPr>
        <w:tabs>
          <w:tab w:val="left" w:pos="709"/>
        </w:tabs>
        <w:jc w:val="both"/>
        <w:rPr>
          <w:szCs w:val="28"/>
        </w:rPr>
      </w:pPr>
    </w:p>
    <w:p w:rsidR="00282770" w:rsidRPr="003E373C" w:rsidRDefault="00282770" w:rsidP="00282770">
      <w:pPr>
        <w:tabs>
          <w:tab w:val="left" w:pos="709"/>
        </w:tabs>
        <w:jc w:val="both"/>
        <w:rPr>
          <w:szCs w:val="28"/>
        </w:rPr>
      </w:pPr>
    </w:p>
    <w:p w:rsidR="00282770" w:rsidRPr="003E373C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</w:p>
    <w:p w:rsidR="00282770" w:rsidRPr="003E373C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</w:p>
    <w:p w:rsidR="00282770" w:rsidRPr="003E373C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</w:p>
    <w:p w:rsidR="00282770" w:rsidRPr="003E373C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</w:p>
    <w:p w:rsidR="00282770" w:rsidRPr="003E373C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</w:p>
    <w:p w:rsidR="00282770" w:rsidRPr="003E373C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</w:p>
    <w:p w:rsidR="00282770" w:rsidRPr="003E373C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</w:p>
    <w:p w:rsidR="00282770" w:rsidRPr="003E373C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</w:p>
    <w:p w:rsidR="00282770" w:rsidRPr="003E373C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</w:p>
    <w:p w:rsidR="00282770" w:rsidRPr="003E373C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</w:p>
    <w:p w:rsidR="00282770" w:rsidRPr="003E373C" w:rsidRDefault="00282770" w:rsidP="00282770">
      <w:pPr>
        <w:tabs>
          <w:tab w:val="left" w:pos="709"/>
        </w:tabs>
        <w:ind w:firstLine="709"/>
        <w:jc w:val="both"/>
        <w:rPr>
          <w:szCs w:val="28"/>
        </w:rPr>
      </w:pPr>
    </w:p>
    <w:p w:rsidR="00282770" w:rsidRDefault="00282770" w:rsidP="00282770">
      <w:pPr>
        <w:jc w:val="both"/>
        <w:rPr>
          <w:szCs w:val="28"/>
        </w:rPr>
      </w:pPr>
    </w:p>
    <w:sectPr w:rsidR="00282770" w:rsidSect="00282770">
      <w:headerReference w:type="default" r:id="rId11"/>
      <w:pgSz w:w="11906" w:h="16838" w:code="9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AB" w:rsidRDefault="00A263AB" w:rsidP="00227A5C">
      <w:r>
        <w:separator/>
      </w:r>
    </w:p>
  </w:endnote>
  <w:endnote w:type="continuationSeparator" w:id="0">
    <w:p w:rsidR="00A263AB" w:rsidRDefault="00A263AB" w:rsidP="0022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AB" w:rsidRDefault="00A263AB" w:rsidP="00227A5C">
      <w:r>
        <w:separator/>
      </w:r>
    </w:p>
  </w:footnote>
  <w:footnote w:type="continuationSeparator" w:id="0">
    <w:p w:rsidR="00A263AB" w:rsidRDefault="00A263AB" w:rsidP="0022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5C" w:rsidRDefault="00227A5C">
    <w:pPr>
      <w:pStyle w:val="a3"/>
      <w:jc w:val="center"/>
    </w:pPr>
  </w:p>
  <w:p w:rsidR="00227A5C" w:rsidRDefault="00227A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01AB"/>
    <w:multiLevelType w:val="multilevel"/>
    <w:tmpl w:val="F918DA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5B42937"/>
    <w:multiLevelType w:val="hybridMultilevel"/>
    <w:tmpl w:val="72EC5928"/>
    <w:lvl w:ilvl="0" w:tplc="56D0D72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9080006"/>
    <w:multiLevelType w:val="hybridMultilevel"/>
    <w:tmpl w:val="9B8CC1E0"/>
    <w:lvl w:ilvl="0" w:tplc="74FC5B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7D5F7619"/>
    <w:multiLevelType w:val="hybridMultilevel"/>
    <w:tmpl w:val="F43436BC"/>
    <w:lvl w:ilvl="0" w:tplc="5D1C99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EF2"/>
    <w:rsid w:val="00037748"/>
    <w:rsid w:val="000570A5"/>
    <w:rsid w:val="00073648"/>
    <w:rsid w:val="000B4D92"/>
    <w:rsid w:val="000E5590"/>
    <w:rsid w:val="00166B21"/>
    <w:rsid w:val="0017602B"/>
    <w:rsid w:val="001F7080"/>
    <w:rsid w:val="00206399"/>
    <w:rsid w:val="00221ED4"/>
    <w:rsid w:val="00227A5C"/>
    <w:rsid w:val="002807D1"/>
    <w:rsid w:val="00282770"/>
    <w:rsid w:val="002C737B"/>
    <w:rsid w:val="002D3B3C"/>
    <w:rsid w:val="002D51E9"/>
    <w:rsid w:val="002F30EB"/>
    <w:rsid w:val="0033110F"/>
    <w:rsid w:val="00365652"/>
    <w:rsid w:val="00377B0A"/>
    <w:rsid w:val="003D5137"/>
    <w:rsid w:val="00400BB4"/>
    <w:rsid w:val="00437340"/>
    <w:rsid w:val="00440A2C"/>
    <w:rsid w:val="004534D5"/>
    <w:rsid w:val="00474E0E"/>
    <w:rsid w:val="004D3B6B"/>
    <w:rsid w:val="004E58AB"/>
    <w:rsid w:val="00524230"/>
    <w:rsid w:val="00545C86"/>
    <w:rsid w:val="00547405"/>
    <w:rsid w:val="0058728D"/>
    <w:rsid w:val="005E35AE"/>
    <w:rsid w:val="006500D1"/>
    <w:rsid w:val="00655BE7"/>
    <w:rsid w:val="00691FF7"/>
    <w:rsid w:val="006C36F1"/>
    <w:rsid w:val="006F6C7B"/>
    <w:rsid w:val="006F70F8"/>
    <w:rsid w:val="0072075D"/>
    <w:rsid w:val="00741CD9"/>
    <w:rsid w:val="00741DE2"/>
    <w:rsid w:val="00774A8A"/>
    <w:rsid w:val="00792EF2"/>
    <w:rsid w:val="00840F1B"/>
    <w:rsid w:val="0087791F"/>
    <w:rsid w:val="008F7530"/>
    <w:rsid w:val="00912D67"/>
    <w:rsid w:val="009D74B2"/>
    <w:rsid w:val="00A12517"/>
    <w:rsid w:val="00A263AB"/>
    <w:rsid w:val="00A52CD5"/>
    <w:rsid w:val="00A60291"/>
    <w:rsid w:val="00A748FB"/>
    <w:rsid w:val="00AA6BCC"/>
    <w:rsid w:val="00AA7376"/>
    <w:rsid w:val="00AC5C62"/>
    <w:rsid w:val="00AD06DC"/>
    <w:rsid w:val="00AE3C67"/>
    <w:rsid w:val="00B209C5"/>
    <w:rsid w:val="00B25962"/>
    <w:rsid w:val="00BA32C3"/>
    <w:rsid w:val="00BD473D"/>
    <w:rsid w:val="00C05A92"/>
    <w:rsid w:val="00C747C4"/>
    <w:rsid w:val="00CE6892"/>
    <w:rsid w:val="00D35727"/>
    <w:rsid w:val="00D6261B"/>
    <w:rsid w:val="00D72428"/>
    <w:rsid w:val="00DE5EFA"/>
    <w:rsid w:val="00E41958"/>
    <w:rsid w:val="00E42C18"/>
    <w:rsid w:val="00E9790A"/>
    <w:rsid w:val="00EA4305"/>
    <w:rsid w:val="00F05FA7"/>
    <w:rsid w:val="00F15D95"/>
    <w:rsid w:val="00F34983"/>
    <w:rsid w:val="00F757EE"/>
    <w:rsid w:val="00FA6DAD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F42616"/>
  <w15:docId w15:val="{77610B61-7B21-490F-8CF0-CDA4B3A1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EF2"/>
    <w:pPr>
      <w:keepNext/>
      <w:jc w:val="center"/>
      <w:outlineLvl w:val="0"/>
    </w:pPr>
    <w:rPr>
      <w:b/>
      <w:bCs/>
      <w:cap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2E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EF2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92EF2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92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E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792E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92E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semiHidden/>
    <w:unhideWhenUsed/>
    <w:rsid w:val="00792EF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792E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792EF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92E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E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05FA7"/>
    <w:pPr>
      <w:ind w:left="720"/>
      <w:contextualSpacing/>
    </w:pPr>
  </w:style>
  <w:style w:type="paragraph" w:customStyle="1" w:styleId="ab">
    <w:name w:val="Прижатый влево"/>
    <w:basedOn w:val="a"/>
    <w:next w:val="a"/>
    <w:rsid w:val="0058728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c">
    <w:name w:val="Цветовое выделение"/>
    <w:rsid w:val="0058728D"/>
    <w:rPr>
      <w:b/>
      <w:bCs/>
      <w:color w:val="26282F"/>
    </w:rPr>
  </w:style>
  <w:style w:type="paragraph" w:customStyle="1" w:styleId="ad">
    <w:name w:val="обычный_"/>
    <w:basedOn w:val="a"/>
    <w:autoRedefine/>
    <w:rsid w:val="00206399"/>
    <w:pPr>
      <w:widowControl w:val="0"/>
      <w:jc w:val="center"/>
    </w:pPr>
    <w:rPr>
      <w:b/>
      <w:szCs w:val="28"/>
      <w:lang w:eastAsia="en-US"/>
    </w:rPr>
  </w:style>
  <w:style w:type="character" w:customStyle="1" w:styleId="ae">
    <w:name w:val="Основной текст_"/>
    <w:link w:val="2"/>
    <w:locked/>
    <w:rsid w:val="00221ED4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e"/>
    <w:rsid w:val="00221ED4"/>
    <w:pPr>
      <w:widowControl w:val="0"/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1">
    <w:name w:val="Основной текст1"/>
    <w:rsid w:val="00840F1B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bidi="ar-SA"/>
    </w:rPr>
  </w:style>
  <w:style w:type="paragraph" w:styleId="af">
    <w:name w:val="footer"/>
    <w:basedOn w:val="a"/>
    <w:link w:val="af0"/>
    <w:uiPriority w:val="99"/>
    <w:unhideWhenUsed/>
    <w:rsid w:val="00227A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27A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c">
    <w:name w:val="pc"/>
    <w:basedOn w:val="a"/>
    <w:rsid w:val="00655BE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0BBD39352E8C5FB8A9897FEFED1EA0AD6979789F3E4FF082C6432FC0C4K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F0BBD39352E8C5FB8A9897FEFED1EA0AD6B7C799E334FF082C6432FC04F4082AFAD3A1FB1E5D241CEK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0BBD39352E8C5FB8A9897FEFED1EA0AB6B7C749B3012FA8A9F4F2DCCK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17685</Words>
  <Characters>100806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2018-04-27T05:50:00Z</cp:lastPrinted>
  <dcterms:created xsi:type="dcterms:W3CDTF">2017-12-20T10:17:00Z</dcterms:created>
  <dcterms:modified xsi:type="dcterms:W3CDTF">2018-05-03T10:17:00Z</dcterms:modified>
</cp:coreProperties>
</file>