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</w:t>
      </w:r>
      <w:r w:rsidR="00FF139B">
        <w:rPr>
          <w:rFonts w:ascii="Times New Roman" w:hAnsi="Times New Roman" w:cs="Times New Roman"/>
          <w:sz w:val="28"/>
          <w:szCs w:val="28"/>
        </w:rPr>
        <w:t>7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DE0FB3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139B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E00CDD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CDD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E00CDD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2707AA" w:rsidRPr="00E00CDD" w:rsidRDefault="00796863" w:rsidP="00593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63">
        <w:rPr>
          <w:rFonts w:ascii="Times New Roman" w:hAnsi="Times New Roman" w:cs="Times New Roman"/>
          <w:bCs/>
          <w:sz w:val="28"/>
          <w:szCs w:val="28"/>
        </w:rPr>
        <w:t>"</w:t>
      </w:r>
      <w:r w:rsidR="00FF139B" w:rsidRPr="00FF139B">
        <w:rPr>
          <w:rFonts w:ascii="Times New Roman" w:hAnsi="Times New Roman" w:cs="Times New Roman"/>
          <w:bCs/>
          <w:sz w:val="28"/>
          <w:szCs w:val="28"/>
        </w:rPr>
        <w:t>О передаче части полномочий по решению вопросов местного значения Бойкопонурского сельского поселения Калининского района по организации ритуальных услуг в части создания специализированной службы по вопросам похоронного дела</w:t>
      </w:r>
      <w:r w:rsidRPr="00796863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EA0" w:rsidRDefault="00E62EA0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95C" w:rsidRDefault="00FF139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62EA0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87EB6" w:rsidRPr="00630231" w:rsidRDefault="00F87EB6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50079A" w:rsidRDefault="006824DB" w:rsidP="00DE0F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FF139B">
        <w:rPr>
          <w:rFonts w:ascii="Times New Roman" w:hAnsi="Times New Roman" w:cs="Times New Roman"/>
          <w:sz w:val="28"/>
          <w:szCs w:val="28"/>
        </w:rPr>
        <w:t>решения Совета</w:t>
      </w:r>
      <w:r w:rsidR="00FF139B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50079A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C7243E" w:rsidRPr="0050079A">
        <w:rPr>
          <w:rFonts w:ascii="Times New Roman" w:hAnsi="Times New Roman" w:cs="Times New Roman"/>
          <w:bCs/>
          <w:sz w:val="28"/>
          <w:szCs w:val="28"/>
        </w:rPr>
        <w:t>"</w:t>
      </w:r>
      <w:r w:rsidR="00FF139B" w:rsidRPr="00FF139B">
        <w:rPr>
          <w:rFonts w:ascii="Times New Roman" w:hAnsi="Times New Roman" w:cs="Times New Roman"/>
          <w:bCs/>
          <w:sz w:val="28"/>
          <w:szCs w:val="28"/>
        </w:rPr>
        <w:t>О передаче части полномочий по решению вопросов местного значения Бойкопонурского сельского поселения Калининского района по</w:t>
      </w:r>
      <w:bookmarkStart w:id="0" w:name="_GoBack"/>
      <w:bookmarkEnd w:id="0"/>
      <w:r w:rsidR="00FF139B" w:rsidRPr="00FF139B">
        <w:rPr>
          <w:rFonts w:ascii="Times New Roman" w:hAnsi="Times New Roman" w:cs="Times New Roman"/>
          <w:bCs/>
          <w:sz w:val="28"/>
          <w:szCs w:val="28"/>
        </w:rPr>
        <w:t xml:space="preserve"> организации ритуальных услуг в части создания специализированной службы по вопросам похоронного дела</w:t>
      </w:r>
      <w:r w:rsidR="0050079A" w:rsidRPr="0050079A">
        <w:rPr>
          <w:rFonts w:ascii="Times New Roman" w:hAnsi="Times New Roman" w:cs="Times New Roman"/>
          <w:bCs/>
          <w:sz w:val="28"/>
          <w:szCs w:val="28"/>
        </w:rPr>
        <w:t>"</w:t>
      </w:r>
      <w:r w:rsidRPr="0050079A">
        <w:rPr>
          <w:rFonts w:ascii="Times New Roman" w:hAnsi="Times New Roman" w:cs="Times New Roman"/>
          <w:sz w:val="28"/>
          <w:szCs w:val="28"/>
        </w:rPr>
        <w:t>.</w:t>
      </w:r>
    </w:p>
    <w:p w:rsidR="006824DB" w:rsidRPr="0050079A" w:rsidRDefault="006824DB" w:rsidP="00E00C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FF139B">
        <w:rPr>
          <w:rFonts w:ascii="Times New Roman" w:hAnsi="Times New Roman" w:cs="Times New Roman"/>
          <w:sz w:val="28"/>
          <w:szCs w:val="28"/>
        </w:rPr>
        <w:t>решения Совета</w:t>
      </w:r>
      <w:r w:rsidR="00FF139B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="005F3EDE" w:rsidRPr="0050079A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Pr="0050079A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FF139B">
        <w:rPr>
          <w:rFonts w:ascii="Times New Roman" w:hAnsi="Times New Roman" w:cs="Times New Roman"/>
          <w:bCs/>
          <w:sz w:val="28"/>
          <w:szCs w:val="28"/>
        </w:rPr>
        <w:t>начальником</w:t>
      </w:r>
      <w:r w:rsidR="0050079A">
        <w:rPr>
          <w:rFonts w:ascii="Times New Roman" w:hAnsi="Times New Roman" w:cs="Times New Roman"/>
          <w:bCs/>
          <w:sz w:val="28"/>
          <w:szCs w:val="28"/>
        </w:rPr>
        <w:t xml:space="preserve"> общего отдела администрации</w:t>
      </w:r>
      <w:r w:rsidR="00E00CDD" w:rsidRPr="0050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CDD" w:rsidRPr="0050079A">
        <w:rPr>
          <w:rFonts w:ascii="Times New Roman" w:hAnsi="Times New Roman" w:cs="Times New Roman"/>
          <w:sz w:val="28"/>
          <w:szCs w:val="28"/>
        </w:rPr>
        <w:t>Бойкопонурского</w:t>
      </w:r>
      <w:r w:rsidR="00E00CDD" w:rsidRPr="0050079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района.</w:t>
      </w:r>
    </w:p>
    <w:p w:rsidR="006824DB" w:rsidRPr="0050079A" w:rsidRDefault="006824DB" w:rsidP="005007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50079A">
        <w:rPr>
          <w:rFonts w:ascii="Times New Roman" w:hAnsi="Times New Roman" w:cs="Times New Roman"/>
          <w:sz w:val="28"/>
          <w:szCs w:val="28"/>
        </w:rPr>
        <w:t xml:space="preserve"> от 17 июля 2009 года № 172-ФЗ</w:t>
      </w:r>
      <w:r w:rsidR="0050079A">
        <w:rPr>
          <w:rFonts w:ascii="Times New Roman" w:hAnsi="Times New Roman" w:cs="Times New Roman"/>
          <w:sz w:val="28"/>
          <w:szCs w:val="28"/>
        </w:rPr>
        <w:t xml:space="preserve"> </w:t>
      </w:r>
      <w:r w:rsidR="0096195C" w:rsidRPr="0050079A">
        <w:rPr>
          <w:rFonts w:ascii="Times New Roman" w:hAnsi="Times New Roman" w:cs="Times New Roman"/>
          <w:sz w:val="28"/>
          <w:szCs w:val="28"/>
        </w:rPr>
        <w:t xml:space="preserve">"Об </w:t>
      </w:r>
      <w:r w:rsidRPr="0050079A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нормативных правовых актов</w:t>
      </w:r>
      <w:r w:rsidR="00522234" w:rsidRPr="0050079A">
        <w:rPr>
          <w:rFonts w:ascii="Times New Roman" w:hAnsi="Times New Roman" w:cs="Times New Roman"/>
          <w:sz w:val="28"/>
          <w:szCs w:val="28"/>
        </w:rPr>
        <w:t>"</w:t>
      </w:r>
      <w:r w:rsidRPr="0050079A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50079A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FF139B">
        <w:rPr>
          <w:rFonts w:ascii="Times New Roman" w:hAnsi="Times New Roman" w:cs="Times New Roman"/>
          <w:sz w:val="28"/>
          <w:szCs w:val="28"/>
        </w:rPr>
        <w:t>решения Совета</w:t>
      </w:r>
      <w:r w:rsidR="00FF139B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50079A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A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FF139B">
        <w:rPr>
          <w:rFonts w:ascii="Times New Roman" w:hAnsi="Times New Roman" w:cs="Times New Roman"/>
          <w:sz w:val="28"/>
          <w:szCs w:val="28"/>
        </w:rPr>
        <w:t>решения Совета</w:t>
      </w:r>
      <w:r w:rsidR="00FF139B" w:rsidRPr="0050079A">
        <w:rPr>
          <w:rFonts w:ascii="Times New Roman" w:hAnsi="Times New Roman" w:cs="Times New Roman"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50079A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50079A" w:rsidRPr="0050079A">
        <w:rPr>
          <w:rFonts w:ascii="Times New Roman" w:hAnsi="Times New Roman" w:cs="Times New Roman"/>
          <w:bCs/>
          <w:sz w:val="28"/>
          <w:szCs w:val="28"/>
        </w:rPr>
        <w:t>"</w:t>
      </w:r>
      <w:r w:rsidR="00FF139B" w:rsidRPr="00FF139B">
        <w:rPr>
          <w:rFonts w:ascii="Times New Roman" w:hAnsi="Times New Roman" w:cs="Times New Roman"/>
          <w:bCs/>
          <w:sz w:val="28"/>
          <w:szCs w:val="28"/>
        </w:rPr>
        <w:t>О передаче части полномочий по решению вопросов местного значения Бойкопонурского сельского поселения Калининского района по организации ритуальных услуг в части создания специализированной службы по вопросам похоронного дела</w:t>
      </w:r>
      <w:r w:rsidR="0050079A" w:rsidRPr="0050079A">
        <w:rPr>
          <w:rFonts w:ascii="Times New Roman" w:hAnsi="Times New Roman" w:cs="Times New Roman"/>
          <w:bCs/>
          <w:sz w:val="28"/>
          <w:szCs w:val="28"/>
        </w:rPr>
        <w:t>"</w:t>
      </w:r>
      <w:r w:rsidR="00C7243E" w:rsidRPr="0050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79A">
        <w:rPr>
          <w:rFonts w:ascii="Times New Roman" w:hAnsi="Times New Roman" w:cs="Times New Roman"/>
          <w:sz w:val="28"/>
          <w:szCs w:val="28"/>
        </w:rPr>
        <w:t>признаётся прошедшим антикоррупционную экспертизу.</w:t>
      </w:r>
    </w:p>
    <w:p w:rsidR="00571F1E" w:rsidRPr="00C7243E" w:rsidRDefault="00571F1E" w:rsidP="00630231">
      <w:pPr>
        <w:rPr>
          <w:rFonts w:ascii="Times New Roman" w:hAnsi="Times New Roman" w:cs="Times New Roman"/>
          <w:sz w:val="26"/>
          <w:szCs w:val="26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86BFC"/>
    <w:rsid w:val="000D2018"/>
    <w:rsid w:val="00117DB2"/>
    <w:rsid w:val="00136B94"/>
    <w:rsid w:val="00150B8B"/>
    <w:rsid w:val="00151C95"/>
    <w:rsid w:val="00154232"/>
    <w:rsid w:val="00187053"/>
    <w:rsid w:val="001A2ED0"/>
    <w:rsid w:val="001A7186"/>
    <w:rsid w:val="001B036B"/>
    <w:rsid w:val="001C2774"/>
    <w:rsid w:val="001C5BC7"/>
    <w:rsid w:val="001F20AF"/>
    <w:rsid w:val="001F55AE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65F25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079A"/>
    <w:rsid w:val="0050233E"/>
    <w:rsid w:val="005151B6"/>
    <w:rsid w:val="00522234"/>
    <w:rsid w:val="00535CA1"/>
    <w:rsid w:val="005471DB"/>
    <w:rsid w:val="00555233"/>
    <w:rsid w:val="00562CA8"/>
    <w:rsid w:val="005633FC"/>
    <w:rsid w:val="0056617D"/>
    <w:rsid w:val="00571F1E"/>
    <w:rsid w:val="00577845"/>
    <w:rsid w:val="00593BC1"/>
    <w:rsid w:val="005E11EE"/>
    <w:rsid w:val="005F3EDE"/>
    <w:rsid w:val="00630231"/>
    <w:rsid w:val="00635F0B"/>
    <w:rsid w:val="006824DB"/>
    <w:rsid w:val="006A5C15"/>
    <w:rsid w:val="006B796B"/>
    <w:rsid w:val="006C7DDD"/>
    <w:rsid w:val="00700B38"/>
    <w:rsid w:val="00706AA5"/>
    <w:rsid w:val="007639DC"/>
    <w:rsid w:val="00796863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8F6E4D"/>
    <w:rsid w:val="00914E1C"/>
    <w:rsid w:val="0096195C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0FE7"/>
    <w:rsid w:val="00C659AB"/>
    <w:rsid w:val="00C7243E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755C3"/>
    <w:rsid w:val="00D97969"/>
    <w:rsid w:val="00DA5311"/>
    <w:rsid w:val="00DE0FB3"/>
    <w:rsid w:val="00DE3348"/>
    <w:rsid w:val="00DF423C"/>
    <w:rsid w:val="00E00CDD"/>
    <w:rsid w:val="00E0220A"/>
    <w:rsid w:val="00E21AB2"/>
    <w:rsid w:val="00E33C4E"/>
    <w:rsid w:val="00E363A9"/>
    <w:rsid w:val="00E521D9"/>
    <w:rsid w:val="00E535A8"/>
    <w:rsid w:val="00E62EA0"/>
    <w:rsid w:val="00E940A4"/>
    <w:rsid w:val="00E94754"/>
    <w:rsid w:val="00EA2928"/>
    <w:rsid w:val="00EE61BA"/>
    <w:rsid w:val="00F4486B"/>
    <w:rsid w:val="00F73948"/>
    <w:rsid w:val="00F84023"/>
    <w:rsid w:val="00F87EB6"/>
    <w:rsid w:val="00FC1847"/>
    <w:rsid w:val="00FC40AE"/>
    <w:rsid w:val="00FE7014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31A2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00C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00CDD"/>
    <w:rPr>
      <w:rFonts w:ascii="Times" w:eastAsia="DejaVuSans" w:hAnsi="Times" w:cs="Time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2025-08-25T08:15:00Z</cp:lastPrinted>
  <dcterms:created xsi:type="dcterms:W3CDTF">2025-09-10T11:57:00Z</dcterms:created>
  <dcterms:modified xsi:type="dcterms:W3CDTF">2025-09-10T12:05:00Z</dcterms:modified>
</cp:coreProperties>
</file>