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A7F" w:rsidRPr="007F2A7F" w:rsidRDefault="007F2A7F" w:rsidP="007F2A7F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7F2A7F"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  <w:t xml:space="preserve">Сведения о доходах, расходах, об имуществе и обязательствах имущественного характера главы Бойкопонурского сельского поселения Калининского района, муниципальных служащих администрации </w:t>
      </w:r>
      <w:r w:rsidRPr="007F2A7F"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  <w:t>Бойкопонурского сельского поселения Калининского района</w:t>
      </w:r>
      <w:r w:rsidRPr="007F2A7F"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  <w:t xml:space="preserve"> за 2022 год</w:t>
      </w:r>
    </w:p>
    <w:p w:rsidR="007F2A7F" w:rsidRPr="007F2A7F" w:rsidRDefault="007F2A7F" w:rsidP="007F2A7F">
      <w:pPr>
        <w:spacing w:after="240" w:line="240" w:lineRule="auto"/>
        <w:jc w:val="center"/>
        <w:rPr>
          <w:rFonts w:ascii="Georgia" w:eastAsia="Times New Roman" w:hAnsi="Georgia" w:cs="Times New Roman"/>
          <w:b/>
          <w:bCs/>
          <w:color w:val="1D85B3"/>
          <w:kern w:val="36"/>
          <w:sz w:val="42"/>
          <w:szCs w:val="42"/>
          <w:u w:val="single"/>
          <w:lang w:eastAsia="ru-RU"/>
        </w:rPr>
      </w:pPr>
      <w:r w:rsidRPr="007F2A7F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7F2A7F"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  <w:fldChar w:fldCharType="begin"/>
      </w:r>
      <w:r w:rsidRPr="007F2A7F"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  <w:instrText xml:space="preserve"> HYPERLINK "garantf1://405952843.0/" </w:instrText>
      </w:r>
      <w:r w:rsidRPr="007F2A7F"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  <w:fldChar w:fldCharType="separate"/>
      </w:r>
    </w:p>
    <w:p w:rsidR="007F2A7F" w:rsidRPr="007F2A7F" w:rsidRDefault="007F2A7F" w:rsidP="007F2A7F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F2A7F">
        <w:rPr>
          <w:rFonts w:ascii="Georgia" w:eastAsia="Times New Roman" w:hAnsi="Georgia" w:cs="Arial"/>
          <w:color w:val="1D85B3"/>
          <w:kern w:val="36"/>
          <w:sz w:val="42"/>
          <w:szCs w:val="42"/>
          <w:u w:val="single"/>
          <w:lang w:eastAsia="ru-RU"/>
        </w:rPr>
        <w:t xml:space="preserve">Указ Президента РФ </w:t>
      </w:r>
      <w:bookmarkStart w:id="0" w:name="_GoBack"/>
      <w:bookmarkEnd w:id="0"/>
      <w:r w:rsidRPr="007F2A7F">
        <w:rPr>
          <w:rFonts w:ascii="Georgia" w:eastAsia="Times New Roman" w:hAnsi="Georgia" w:cs="Arial"/>
          <w:color w:val="1D85B3"/>
          <w:kern w:val="36"/>
          <w:sz w:val="42"/>
          <w:szCs w:val="42"/>
          <w:u w:val="single"/>
          <w:lang w:eastAsia="ru-RU"/>
        </w:rPr>
        <w:t>от 29 декабря 2022 г. N 968</w:t>
      </w:r>
      <w:r w:rsidRPr="007F2A7F">
        <w:rPr>
          <w:rFonts w:ascii="Georgia" w:eastAsia="Times New Roman" w:hAnsi="Georgia" w:cs="Arial"/>
          <w:color w:val="1D85B3"/>
          <w:kern w:val="36"/>
          <w:sz w:val="42"/>
          <w:szCs w:val="42"/>
          <w:u w:val="single"/>
          <w:lang w:eastAsia="ru-RU"/>
        </w:rPr>
        <w:br/>
        <w:t>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</w:p>
    <w:p w:rsidR="007F2A7F" w:rsidRPr="007F2A7F" w:rsidRDefault="007F2A7F" w:rsidP="007F2A7F">
      <w:pPr>
        <w:spacing w:after="225" w:line="240" w:lineRule="auto"/>
        <w:jc w:val="center"/>
        <w:outlineLvl w:val="0"/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</w:pPr>
      <w:r w:rsidRPr="007F2A7F">
        <w:rPr>
          <w:rFonts w:ascii="Georgia" w:eastAsia="Times New Roman" w:hAnsi="Georgia" w:cs="Arial"/>
          <w:color w:val="333333"/>
          <w:kern w:val="36"/>
          <w:sz w:val="42"/>
          <w:szCs w:val="42"/>
          <w:lang w:eastAsia="ru-RU"/>
        </w:rPr>
        <w:fldChar w:fldCharType="end"/>
      </w:r>
    </w:p>
    <w:p w:rsidR="007F2A7F" w:rsidRPr="007F2A7F" w:rsidRDefault="007F2A7F" w:rsidP="007F2A7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F2A7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ГАРАНТ:</w:t>
      </w:r>
    </w:p>
    <w:p w:rsidR="007F2A7F" w:rsidRPr="007F2A7F" w:rsidRDefault="007F2A7F" w:rsidP="007F2A7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F2A7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См. </w:t>
      </w:r>
      <w:hyperlink r:id="rId4" w:history="1">
        <w:r w:rsidRPr="007F2A7F">
          <w:rPr>
            <w:rFonts w:ascii="Arial" w:eastAsia="Times New Roman" w:hAnsi="Arial" w:cs="Arial"/>
            <w:color w:val="1D85B3"/>
            <w:sz w:val="20"/>
            <w:szCs w:val="20"/>
            <w:u w:val="single"/>
            <w:lang w:eastAsia="ru-RU"/>
          </w:rPr>
          <w:t>инструктивно-методические материалы</w:t>
        </w:r>
      </w:hyperlink>
      <w:r w:rsidRPr="007F2A7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по вопросам реализации настоящего Указа, утвержденные Минтруда России 21 марта 2023 г.</w:t>
      </w:r>
    </w:p>
    <w:p w:rsidR="007F2A7F" w:rsidRPr="007F2A7F" w:rsidRDefault="007F2A7F" w:rsidP="007F2A7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F2A7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 целях реализации единой государственной политики в области противодействия коррупции постановляю:</w:t>
      </w:r>
    </w:p>
    <w:p w:rsidR="007F2A7F" w:rsidRPr="007F2A7F" w:rsidRDefault="007F2A7F" w:rsidP="007F2A7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F2A7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7F2A7F" w:rsidRPr="007F2A7F" w:rsidRDefault="007F2A7F" w:rsidP="007F2A7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F2A7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7F2A7F" w:rsidRPr="007F2A7F" w:rsidRDefault="007F2A7F" w:rsidP="007F2A7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F2A7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</w:t>
      </w:r>
      <w:r w:rsidRPr="007F2A7F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>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 </w:t>
      </w:r>
      <w:hyperlink r:id="rId5" w:history="1">
        <w:r w:rsidRPr="007F2A7F">
          <w:rPr>
            <w:rFonts w:ascii="Arial" w:eastAsia="Times New Roman" w:hAnsi="Arial" w:cs="Arial"/>
            <w:color w:val="1D85B3"/>
            <w:sz w:val="20"/>
            <w:szCs w:val="20"/>
            <w:u w:val="single"/>
            <w:lang w:eastAsia="ru-RU"/>
          </w:rPr>
          <w:t>перечнем</w:t>
        </w:r>
      </w:hyperlink>
      <w:r w:rsidRPr="007F2A7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 </w:t>
      </w:r>
      <w:hyperlink r:id="rId6" w:history="1">
        <w:r w:rsidRPr="007F2A7F">
          <w:rPr>
            <w:rFonts w:ascii="Arial" w:eastAsia="Times New Roman" w:hAnsi="Arial" w:cs="Arial"/>
            <w:color w:val="1D85B3"/>
            <w:sz w:val="20"/>
            <w:szCs w:val="20"/>
            <w:u w:val="single"/>
            <w:lang w:eastAsia="ru-RU"/>
          </w:rPr>
          <w:t>Указом</w:t>
        </w:r>
      </w:hyperlink>
      <w:r w:rsidRPr="007F2A7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Президента Российской Федерации от 18 мая 2009 г. N 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7F2A7F" w:rsidRPr="007F2A7F" w:rsidRDefault="007F2A7F" w:rsidP="007F2A7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F2A7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7F2A7F" w:rsidRPr="007F2A7F" w:rsidRDefault="007F2A7F" w:rsidP="007F2A7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F2A7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7F2A7F" w:rsidRPr="007F2A7F" w:rsidRDefault="007F2A7F" w:rsidP="007F2A7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F2A7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7F2A7F" w:rsidRPr="007F2A7F" w:rsidRDefault="007F2A7F" w:rsidP="007F2A7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F2A7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7F2A7F" w:rsidRPr="007F2A7F" w:rsidRDefault="007F2A7F" w:rsidP="007F2A7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F2A7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д) обязанности, ограничения и запреты, установленные </w:t>
      </w:r>
      <w:hyperlink r:id="rId7" w:history="1">
        <w:r w:rsidRPr="007F2A7F">
          <w:rPr>
            <w:rFonts w:ascii="Arial" w:eastAsia="Times New Roman" w:hAnsi="Arial" w:cs="Arial"/>
            <w:color w:val="1D85B3"/>
            <w:sz w:val="20"/>
            <w:szCs w:val="20"/>
            <w:u w:val="single"/>
            <w:lang w:eastAsia="ru-RU"/>
          </w:rPr>
          <w:t>Федеральным законом</w:t>
        </w:r>
      </w:hyperlink>
      <w:r w:rsidRPr="007F2A7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от 25 декабря 2008 г. N 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7F2A7F" w:rsidRPr="007F2A7F" w:rsidRDefault="007F2A7F" w:rsidP="007F2A7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F2A7F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7F2A7F" w:rsidRPr="007F2A7F" w:rsidRDefault="007F2A7F" w:rsidP="007F2A7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F2A7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</w:t>
      </w:r>
      <w:proofErr w:type="spellStart"/>
      <w:r w:rsidRPr="007F2A7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уголовноисполнительной</w:t>
      </w:r>
      <w:proofErr w:type="spellEnd"/>
      <w:r w:rsidRPr="007F2A7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7F2A7F" w:rsidRPr="007F2A7F" w:rsidRDefault="007F2A7F" w:rsidP="007F2A7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F2A7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7F2A7F" w:rsidRPr="007F2A7F" w:rsidRDefault="007F2A7F" w:rsidP="007F2A7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F2A7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призваны на военную службу по мобилизации в Вооруженные Силы Российской Федерации;</w:t>
      </w:r>
    </w:p>
    <w:p w:rsidR="007F2A7F" w:rsidRPr="007F2A7F" w:rsidRDefault="007F2A7F" w:rsidP="007F2A7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F2A7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7F2A7F" w:rsidRPr="007F2A7F" w:rsidRDefault="007F2A7F" w:rsidP="007F2A7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F2A7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 </w:t>
      </w:r>
      <w:hyperlink r:id="rId8" w:history="1">
        <w:r w:rsidRPr="007F2A7F">
          <w:rPr>
            <w:rFonts w:ascii="Arial" w:eastAsia="Times New Roman" w:hAnsi="Arial" w:cs="Arial"/>
            <w:color w:val="1D85B3"/>
            <w:sz w:val="20"/>
            <w:szCs w:val="20"/>
            <w:u w:val="single"/>
            <w:lang w:eastAsia="ru-RU"/>
          </w:rPr>
          <w:t>Федеральным законом</w:t>
        </w:r>
      </w:hyperlink>
      <w:r w:rsidRPr="007F2A7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7F2A7F" w:rsidRPr="007F2A7F" w:rsidRDefault="007F2A7F" w:rsidP="007F2A7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F2A7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2. Настоящий Указ вступает в силу со дня его подписания и распространяется на правоотношения, возникшие с 24 февраля 2022 г.</w:t>
      </w:r>
    </w:p>
    <w:p w:rsidR="007F2A7F" w:rsidRPr="007F2A7F" w:rsidRDefault="007F2A7F" w:rsidP="007F2A7F">
      <w:pPr>
        <w:spacing w:before="100" w:beforeAutospacing="1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F2A7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3"/>
        <w:gridCol w:w="3142"/>
      </w:tblGrid>
      <w:tr w:rsidR="007F2A7F" w:rsidRPr="007F2A7F" w:rsidTr="007F2A7F">
        <w:tc>
          <w:tcPr>
            <w:tcW w:w="6666" w:type="dxa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2A7F" w:rsidRPr="007F2A7F" w:rsidRDefault="007F2A7F" w:rsidP="007F2A7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F2A7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2A7F" w:rsidRPr="007F2A7F" w:rsidRDefault="007F2A7F" w:rsidP="007F2A7F">
            <w:pPr>
              <w:spacing w:before="100" w:beforeAutospacing="1" w:after="150" w:line="240" w:lineRule="auto"/>
              <w:jc w:val="righ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7F2A7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7F2A7F" w:rsidRPr="007F2A7F" w:rsidRDefault="007F2A7F" w:rsidP="007F2A7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F2A7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:rsidR="007F2A7F" w:rsidRPr="007F2A7F" w:rsidRDefault="007F2A7F" w:rsidP="007F2A7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F2A7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Москва, Кремль</w:t>
      </w:r>
    </w:p>
    <w:p w:rsidR="007F2A7F" w:rsidRPr="007F2A7F" w:rsidRDefault="007F2A7F" w:rsidP="007F2A7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F2A7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29 декабря 2022 года</w:t>
      </w:r>
    </w:p>
    <w:p w:rsidR="007F2A7F" w:rsidRPr="007F2A7F" w:rsidRDefault="007F2A7F" w:rsidP="007F2A7F">
      <w:pPr>
        <w:spacing w:before="100" w:beforeAutospacing="1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F2A7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N 968</w:t>
      </w:r>
    </w:p>
    <w:p w:rsidR="00154232" w:rsidRDefault="00154232"/>
    <w:sectPr w:rsidR="0015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F1"/>
    <w:rsid w:val="00041999"/>
    <w:rsid w:val="00066AF1"/>
    <w:rsid w:val="00117DB2"/>
    <w:rsid w:val="00154232"/>
    <w:rsid w:val="00221E4D"/>
    <w:rsid w:val="005633FC"/>
    <w:rsid w:val="007F2A7F"/>
    <w:rsid w:val="00825C1B"/>
    <w:rsid w:val="00C659AB"/>
    <w:rsid w:val="00CD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C993"/>
  <w15:chartTrackingRefBased/>
  <w15:docId w15:val="{A17E988A-4B89-4718-BB8F-BE737DD9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7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8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64203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5552.0/" TargetMode="External"/><Relationship Id="rId5" Type="http://schemas.openxmlformats.org/officeDocument/2006/relationships/hyperlink" Target="garantf1://95552.1000/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406506895.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1262</Words>
  <Characters>7195</Characters>
  <Application>Microsoft Office Word</Application>
  <DocSecurity>0</DocSecurity>
  <Lines>59</Lines>
  <Paragraphs>16</Paragraphs>
  <ScaleCrop>false</ScaleCrop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2023-05-18T12:02:00Z</dcterms:created>
  <dcterms:modified xsi:type="dcterms:W3CDTF">2023-05-18T12:05:00Z</dcterms:modified>
</cp:coreProperties>
</file>